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charts/chart9.xml" ContentType="application/vnd.openxmlformats-officedocument.drawingml.chart+xml"/>
  <Override PartName="/word/theme/themeOverride9.xml" ContentType="application/vnd.openxmlformats-officedocument.themeOverride+xml"/>
  <Override PartName="/word/charts/chart10.xml" ContentType="application/vnd.openxmlformats-officedocument.drawingml.chart+xml"/>
  <Override PartName="/word/theme/themeOverride10.xml" ContentType="application/vnd.openxmlformats-officedocument.themeOverride+xml"/>
  <Override PartName="/word/charts/chart11.xml" ContentType="application/vnd.openxmlformats-officedocument.drawingml.chart+xml"/>
  <Override PartName="/word/theme/themeOverride11.xml" ContentType="application/vnd.openxmlformats-officedocument.themeOverride+xml"/>
  <Override PartName="/word/charts/chart12.xml" ContentType="application/vnd.openxmlformats-officedocument.drawingml.chart+xml"/>
  <Override PartName="/word/theme/themeOverride12.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3F4B" w:rsidRPr="00AE36D7" w:rsidRDefault="00813F4B" w:rsidP="00813F4B">
      <w:pPr>
        <w:rPr>
          <w:rFonts w:ascii="Times New Roman" w:hAnsi="Times New Roman" w:cs="Times New Roman"/>
          <w:b/>
          <w:sz w:val="24"/>
          <w:szCs w:val="24"/>
        </w:rPr>
      </w:pPr>
      <w:bookmarkStart w:id="0" w:name="_GoBack"/>
    </w:p>
    <w:p w:rsidR="00813F4B" w:rsidRPr="00AE36D7" w:rsidRDefault="00813F4B" w:rsidP="00813F4B">
      <w:pPr>
        <w:jc w:val="center"/>
        <w:rPr>
          <w:rFonts w:ascii="Times New Roman" w:hAnsi="Times New Roman" w:cs="Times New Roman"/>
          <w:b/>
          <w:sz w:val="24"/>
          <w:szCs w:val="24"/>
        </w:rPr>
      </w:pPr>
      <w:r w:rsidRPr="00AE36D7">
        <w:rPr>
          <w:rFonts w:ascii="Times New Roman" w:hAnsi="Times New Roman" w:cs="Times New Roman"/>
          <w:b/>
          <w:sz w:val="24"/>
          <w:szCs w:val="24"/>
        </w:rPr>
        <w:t>ÁTFOGÓ ÉRTÉKELÉS</w:t>
      </w:r>
    </w:p>
    <w:p w:rsidR="00813F4B" w:rsidRPr="00AE36D7" w:rsidRDefault="00813F4B" w:rsidP="00813F4B">
      <w:pPr>
        <w:jc w:val="center"/>
        <w:rPr>
          <w:rFonts w:ascii="Times New Roman" w:hAnsi="Times New Roman" w:cs="Times New Roman"/>
          <w:b/>
          <w:sz w:val="24"/>
          <w:szCs w:val="24"/>
        </w:rPr>
      </w:pPr>
      <w:r w:rsidRPr="00AE36D7">
        <w:rPr>
          <w:rFonts w:ascii="Times New Roman" w:hAnsi="Times New Roman" w:cs="Times New Roman"/>
          <w:b/>
          <w:sz w:val="24"/>
          <w:szCs w:val="24"/>
        </w:rPr>
        <w:t>DUNAKESZI VÁROS ÖNKORMÁNYZATÁNAK</w:t>
      </w:r>
    </w:p>
    <w:p w:rsidR="00813F4B" w:rsidRPr="00AE36D7" w:rsidRDefault="00813F4B" w:rsidP="00813F4B">
      <w:pPr>
        <w:jc w:val="center"/>
        <w:rPr>
          <w:rFonts w:ascii="Times New Roman" w:hAnsi="Times New Roman" w:cs="Times New Roman"/>
          <w:b/>
          <w:sz w:val="24"/>
          <w:szCs w:val="24"/>
        </w:rPr>
      </w:pPr>
      <w:r w:rsidRPr="00AE36D7">
        <w:rPr>
          <w:rFonts w:ascii="Times New Roman" w:hAnsi="Times New Roman" w:cs="Times New Roman"/>
          <w:b/>
          <w:sz w:val="24"/>
          <w:szCs w:val="24"/>
        </w:rPr>
        <w:t>GYERMEKJÓLÉTI ÉS GYERMEKVÉDELMI FELADATAINAK</w:t>
      </w:r>
    </w:p>
    <w:p w:rsidR="00813F4B" w:rsidRPr="00AE36D7" w:rsidRDefault="00813F4B" w:rsidP="00813F4B">
      <w:pPr>
        <w:jc w:val="center"/>
        <w:rPr>
          <w:rFonts w:ascii="Times New Roman" w:hAnsi="Times New Roman" w:cs="Times New Roman"/>
          <w:b/>
          <w:sz w:val="24"/>
          <w:szCs w:val="24"/>
        </w:rPr>
      </w:pPr>
      <w:r>
        <w:rPr>
          <w:rFonts w:ascii="Times New Roman" w:hAnsi="Times New Roman" w:cs="Times New Roman"/>
          <w:b/>
          <w:sz w:val="24"/>
          <w:szCs w:val="24"/>
        </w:rPr>
        <w:t>2024</w:t>
      </w:r>
      <w:r w:rsidRPr="00AE36D7">
        <w:rPr>
          <w:rFonts w:ascii="Times New Roman" w:hAnsi="Times New Roman" w:cs="Times New Roman"/>
          <w:b/>
          <w:sz w:val="24"/>
          <w:szCs w:val="24"/>
        </w:rPr>
        <w:t>. ÉVI ELLÁTÁSÁRÓL</w:t>
      </w:r>
    </w:p>
    <w:p w:rsidR="00813F4B" w:rsidRPr="00AE36D7" w:rsidRDefault="00813F4B" w:rsidP="00813F4B">
      <w:pPr>
        <w:jc w:val="center"/>
        <w:rPr>
          <w:rFonts w:ascii="Times New Roman" w:hAnsi="Times New Roman" w:cs="Times New Roman"/>
          <w:b/>
          <w:sz w:val="24"/>
          <w:szCs w:val="24"/>
        </w:rPr>
      </w:pPr>
    </w:p>
    <w:p w:rsidR="00813F4B" w:rsidRPr="008911C2" w:rsidRDefault="00813F4B" w:rsidP="00813F4B">
      <w:pPr>
        <w:rPr>
          <w:rFonts w:ascii="Times New Roman" w:hAnsi="Times New Roman" w:cs="Times New Roman"/>
          <w:b/>
          <w:sz w:val="24"/>
          <w:szCs w:val="24"/>
        </w:rPr>
      </w:pPr>
    </w:p>
    <w:p w:rsidR="00813F4B" w:rsidRPr="008911C2" w:rsidRDefault="00813F4B" w:rsidP="00813F4B">
      <w:pPr>
        <w:pStyle w:val="Listaszerbekezds"/>
        <w:numPr>
          <w:ilvl w:val="0"/>
          <w:numId w:val="23"/>
        </w:numPr>
        <w:spacing w:after="0" w:line="240" w:lineRule="auto"/>
        <w:rPr>
          <w:rFonts w:ascii="Times New Roman" w:hAnsi="Times New Roman" w:cs="Times New Roman"/>
          <w:b/>
          <w:sz w:val="24"/>
          <w:szCs w:val="24"/>
        </w:rPr>
      </w:pPr>
      <w:r w:rsidRPr="008911C2">
        <w:rPr>
          <w:rFonts w:ascii="Times New Roman" w:hAnsi="Times New Roman" w:cs="Times New Roman"/>
          <w:b/>
          <w:sz w:val="24"/>
          <w:szCs w:val="24"/>
        </w:rPr>
        <w:t>A település demográfiai mutatói</w:t>
      </w:r>
    </w:p>
    <w:p w:rsidR="00813F4B" w:rsidRPr="008911C2" w:rsidRDefault="00813F4B" w:rsidP="00813F4B">
      <w:pPr>
        <w:spacing w:after="0" w:line="240" w:lineRule="auto"/>
        <w:rPr>
          <w:rFonts w:ascii="Times New Roman" w:eastAsia="Arial Unicode MS" w:hAnsi="Times New Roman" w:cs="Times New Roman"/>
          <w:sz w:val="24"/>
          <w:szCs w:val="24"/>
        </w:rPr>
      </w:pPr>
    </w:p>
    <w:p w:rsidR="00813F4B" w:rsidRDefault="00813F4B" w:rsidP="00813F4B">
      <w:pPr>
        <w:spacing w:after="0" w:line="240" w:lineRule="auto"/>
        <w:jc w:val="both"/>
        <w:rPr>
          <w:rFonts w:ascii="Times New Roman" w:eastAsia="Arial Unicode MS" w:hAnsi="Times New Roman" w:cs="Times New Roman"/>
          <w:sz w:val="24"/>
          <w:szCs w:val="24"/>
        </w:rPr>
      </w:pPr>
      <w:r w:rsidRPr="008911C2">
        <w:rPr>
          <w:rFonts w:ascii="Times New Roman" w:eastAsia="Arial Unicode MS" w:hAnsi="Times New Roman" w:cs="Times New Roman"/>
          <w:sz w:val="24"/>
          <w:szCs w:val="24"/>
        </w:rPr>
        <w:t>Az országos népesség-nyilvántartás adatai szerin</w:t>
      </w:r>
      <w:r>
        <w:rPr>
          <w:rFonts w:ascii="Times New Roman" w:eastAsia="Arial Unicode MS" w:hAnsi="Times New Roman" w:cs="Times New Roman"/>
          <w:sz w:val="24"/>
          <w:szCs w:val="24"/>
        </w:rPr>
        <w:t>t Dunakeszi város lakossága</w:t>
      </w:r>
      <w:r w:rsidRPr="008911C2">
        <w:rPr>
          <w:rFonts w:ascii="Times New Roman" w:eastAsia="Arial Unicode MS" w:hAnsi="Times New Roman" w:cs="Times New Roman"/>
          <w:sz w:val="24"/>
          <w:szCs w:val="24"/>
        </w:rPr>
        <w:t xml:space="preserve">, 2020, 2021, 2022. és </w:t>
      </w:r>
      <w:r>
        <w:rPr>
          <w:rFonts w:ascii="Times New Roman" w:eastAsia="Arial Unicode MS" w:hAnsi="Times New Roman" w:cs="Times New Roman"/>
          <w:sz w:val="24"/>
          <w:szCs w:val="24"/>
        </w:rPr>
        <w:t>2024</w:t>
      </w:r>
      <w:r w:rsidRPr="008911C2">
        <w:rPr>
          <w:rFonts w:ascii="Times New Roman" w:eastAsia="Arial Unicode MS" w:hAnsi="Times New Roman" w:cs="Times New Roman"/>
          <w:sz w:val="24"/>
          <w:szCs w:val="24"/>
        </w:rPr>
        <w:t>. évi. adatokat összehasonlítva az alábbiak szerint változott</w:t>
      </w:r>
    </w:p>
    <w:p w:rsidR="00813F4B" w:rsidRDefault="00813F4B" w:rsidP="00813F4B">
      <w:pPr>
        <w:spacing w:after="0" w:line="240" w:lineRule="auto"/>
        <w:jc w:val="both"/>
        <w:rPr>
          <w:rFonts w:ascii="Times New Roman" w:eastAsia="Arial Unicode MS" w:hAnsi="Times New Roman" w:cs="Times New Roman"/>
          <w:sz w:val="24"/>
          <w:szCs w:val="24"/>
        </w:rPr>
      </w:pPr>
    </w:p>
    <w:tbl>
      <w:tblPr>
        <w:tblW w:w="0" w:type="auto"/>
        <w:jc w:val="center"/>
        <w:tblCellMar>
          <w:left w:w="0" w:type="dxa"/>
          <w:right w:w="0" w:type="dxa"/>
        </w:tblCellMar>
        <w:tblLook w:val="04A0" w:firstRow="1" w:lastRow="0" w:firstColumn="1" w:lastColumn="0" w:noHBand="0" w:noVBand="1"/>
      </w:tblPr>
      <w:tblGrid>
        <w:gridCol w:w="2689"/>
        <w:gridCol w:w="2551"/>
      </w:tblGrid>
      <w:tr w:rsidR="00813F4B" w:rsidRPr="008B2CDF" w:rsidTr="00D82643">
        <w:trPr>
          <w:jc w:val="center"/>
        </w:trPr>
        <w:tc>
          <w:tcPr>
            <w:tcW w:w="26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Év</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Fő</w:t>
            </w:r>
          </w:p>
        </w:tc>
      </w:tr>
      <w:tr w:rsidR="00813F4B" w:rsidRPr="008B2CDF" w:rsidTr="00D82643">
        <w:trPr>
          <w:jc w:val="center"/>
        </w:trPr>
        <w:tc>
          <w:tcPr>
            <w:tcW w:w="26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2020.</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43765</w:t>
            </w:r>
          </w:p>
        </w:tc>
      </w:tr>
      <w:tr w:rsidR="00813F4B" w:rsidRPr="008B2CDF" w:rsidTr="00D82643">
        <w:trPr>
          <w:jc w:val="center"/>
        </w:trPr>
        <w:tc>
          <w:tcPr>
            <w:tcW w:w="26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2021.</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43773</w:t>
            </w:r>
          </w:p>
        </w:tc>
      </w:tr>
      <w:tr w:rsidR="00813F4B" w:rsidRPr="008B2CDF" w:rsidTr="00D82643">
        <w:trPr>
          <w:jc w:val="center"/>
        </w:trPr>
        <w:tc>
          <w:tcPr>
            <w:tcW w:w="26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2022.</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43663</w:t>
            </w:r>
          </w:p>
        </w:tc>
      </w:tr>
      <w:tr w:rsidR="00813F4B" w:rsidRPr="008B2CDF" w:rsidTr="00D82643">
        <w:trPr>
          <w:jc w:val="center"/>
        </w:trPr>
        <w:tc>
          <w:tcPr>
            <w:tcW w:w="26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2023.</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42983</w:t>
            </w:r>
          </w:p>
        </w:tc>
      </w:tr>
      <w:tr w:rsidR="00813F4B" w:rsidRPr="008B2CDF" w:rsidTr="00D82643">
        <w:trPr>
          <w:jc w:val="center"/>
        </w:trPr>
        <w:tc>
          <w:tcPr>
            <w:tcW w:w="26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2024.</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42799</w:t>
            </w:r>
          </w:p>
        </w:tc>
      </w:tr>
    </w:tbl>
    <w:p w:rsidR="00813F4B" w:rsidRPr="008B2CDF" w:rsidRDefault="00813F4B" w:rsidP="00813F4B">
      <w:pPr>
        <w:rPr>
          <w:rFonts w:ascii="Times New Roman" w:hAnsi="Times New Roman" w:cs="Times New Roman"/>
          <w:sz w:val="24"/>
          <w:szCs w:val="24"/>
        </w:rPr>
      </w:pPr>
    </w:p>
    <w:tbl>
      <w:tblPr>
        <w:tblW w:w="0" w:type="auto"/>
        <w:jc w:val="center"/>
        <w:tblCellMar>
          <w:left w:w="0" w:type="dxa"/>
          <w:right w:w="0" w:type="dxa"/>
        </w:tblCellMar>
        <w:tblLook w:val="04A0" w:firstRow="1" w:lastRow="0" w:firstColumn="1" w:lastColumn="0" w:noHBand="0" w:noVBand="1"/>
      </w:tblPr>
      <w:tblGrid>
        <w:gridCol w:w="1729"/>
        <w:gridCol w:w="1263"/>
        <w:gridCol w:w="936"/>
        <w:gridCol w:w="936"/>
        <w:gridCol w:w="936"/>
        <w:gridCol w:w="936"/>
      </w:tblGrid>
      <w:tr w:rsidR="00813F4B" w:rsidRPr="008B2CDF" w:rsidTr="00D82643">
        <w:trPr>
          <w:jc w:val="center"/>
        </w:trPr>
        <w:tc>
          <w:tcPr>
            <w:tcW w:w="17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Korcsoport</w:t>
            </w:r>
          </w:p>
        </w:tc>
        <w:tc>
          <w:tcPr>
            <w:tcW w:w="12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2020</w:t>
            </w:r>
          </w:p>
        </w:tc>
        <w:tc>
          <w:tcPr>
            <w:tcW w:w="9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2021</w:t>
            </w:r>
          </w:p>
        </w:tc>
        <w:tc>
          <w:tcPr>
            <w:tcW w:w="9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2022</w:t>
            </w:r>
          </w:p>
        </w:tc>
        <w:tc>
          <w:tcPr>
            <w:tcW w:w="9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2023</w:t>
            </w:r>
          </w:p>
        </w:tc>
        <w:tc>
          <w:tcPr>
            <w:tcW w:w="9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2024</w:t>
            </w:r>
          </w:p>
        </w:tc>
      </w:tr>
      <w:tr w:rsidR="00813F4B" w:rsidRPr="008B2CDF" w:rsidTr="00D82643">
        <w:trPr>
          <w:jc w:val="center"/>
        </w:trPr>
        <w:tc>
          <w:tcPr>
            <w:tcW w:w="17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Állandó népesség</w:t>
            </w:r>
          </w:p>
        </w:tc>
        <w:tc>
          <w:tcPr>
            <w:tcW w:w="1263"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43765</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43773</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43663</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42983</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42799</w:t>
            </w:r>
          </w:p>
        </w:tc>
      </w:tr>
      <w:tr w:rsidR="00813F4B" w:rsidRPr="008B2CDF" w:rsidTr="00D82643">
        <w:trPr>
          <w:jc w:val="center"/>
        </w:trPr>
        <w:tc>
          <w:tcPr>
            <w:tcW w:w="17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ebből 0-2 éves</w:t>
            </w:r>
          </w:p>
        </w:tc>
        <w:tc>
          <w:tcPr>
            <w:tcW w:w="1263"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1466</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1353</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1194</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1099</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981</w:t>
            </w:r>
          </w:p>
        </w:tc>
      </w:tr>
      <w:tr w:rsidR="00813F4B" w:rsidRPr="008B2CDF" w:rsidTr="00D82643">
        <w:trPr>
          <w:jc w:val="center"/>
        </w:trPr>
        <w:tc>
          <w:tcPr>
            <w:tcW w:w="17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3-5 éves</w:t>
            </w:r>
          </w:p>
        </w:tc>
        <w:tc>
          <w:tcPr>
            <w:tcW w:w="1263"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1634</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1577</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1493</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1419</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1312</w:t>
            </w:r>
          </w:p>
        </w:tc>
      </w:tr>
      <w:tr w:rsidR="00813F4B" w:rsidRPr="008B2CDF" w:rsidTr="00D82643">
        <w:trPr>
          <w:jc w:val="center"/>
        </w:trPr>
        <w:tc>
          <w:tcPr>
            <w:tcW w:w="17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6-13 éves</w:t>
            </w:r>
          </w:p>
        </w:tc>
        <w:tc>
          <w:tcPr>
            <w:tcW w:w="1263"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4608</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4543</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4388</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4281</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4217</w:t>
            </w:r>
          </w:p>
        </w:tc>
      </w:tr>
      <w:tr w:rsidR="00813F4B" w:rsidRPr="008B2CDF" w:rsidTr="00D82643">
        <w:trPr>
          <w:jc w:val="center"/>
        </w:trPr>
        <w:tc>
          <w:tcPr>
            <w:tcW w:w="17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14-17 éves</w:t>
            </w:r>
          </w:p>
        </w:tc>
        <w:tc>
          <w:tcPr>
            <w:tcW w:w="1263"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1807</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2080</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2232</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2339</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2336</w:t>
            </w:r>
          </w:p>
        </w:tc>
      </w:tr>
      <w:tr w:rsidR="00813F4B" w:rsidRPr="008B2CDF" w:rsidTr="00D82643">
        <w:trPr>
          <w:jc w:val="center"/>
        </w:trPr>
        <w:tc>
          <w:tcPr>
            <w:tcW w:w="17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18-64 éves</w:t>
            </w:r>
          </w:p>
        </w:tc>
        <w:tc>
          <w:tcPr>
            <w:tcW w:w="1263"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27349</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27067</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27115</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26539</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26617</w:t>
            </w:r>
          </w:p>
        </w:tc>
      </w:tr>
      <w:tr w:rsidR="00813F4B" w:rsidTr="00D82643">
        <w:trPr>
          <w:jc w:val="center"/>
        </w:trPr>
        <w:tc>
          <w:tcPr>
            <w:tcW w:w="17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65 év feletti</w:t>
            </w:r>
          </w:p>
        </w:tc>
        <w:tc>
          <w:tcPr>
            <w:tcW w:w="1263"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6901</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7153</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7241</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7306</w:t>
            </w:r>
          </w:p>
        </w:tc>
        <w:tc>
          <w:tcPr>
            <w:tcW w:w="936" w:type="dxa"/>
            <w:tcBorders>
              <w:top w:val="nil"/>
              <w:left w:val="nil"/>
              <w:bottom w:val="single" w:sz="8" w:space="0" w:color="auto"/>
              <w:right w:val="single" w:sz="8" w:space="0" w:color="auto"/>
            </w:tcBorders>
            <w:tcMar>
              <w:top w:w="0" w:type="dxa"/>
              <w:left w:w="108" w:type="dxa"/>
              <w:bottom w:w="0" w:type="dxa"/>
              <w:right w:w="108" w:type="dxa"/>
            </w:tcMar>
            <w:hideMark/>
          </w:tcPr>
          <w:p w:rsidR="00813F4B" w:rsidRPr="008B2CDF" w:rsidRDefault="00813F4B" w:rsidP="00D82643">
            <w:pPr>
              <w:jc w:val="center"/>
              <w:rPr>
                <w:rFonts w:ascii="Times New Roman" w:hAnsi="Times New Roman" w:cs="Times New Roman"/>
                <w:sz w:val="24"/>
                <w:szCs w:val="24"/>
              </w:rPr>
            </w:pPr>
            <w:r w:rsidRPr="008B2CDF">
              <w:rPr>
                <w:rFonts w:ascii="Times New Roman" w:hAnsi="Times New Roman" w:cs="Times New Roman"/>
                <w:sz w:val="24"/>
                <w:szCs w:val="24"/>
              </w:rPr>
              <w:t>7336</w:t>
            </w:r>
          </w:p>
        </w:tc>
      </w:tr>
    </w:tbl>
    <w:p w:rsidR="00813F4B" w:rsidRPr="008911C2" w:rsidRDefault="00813F4B" w:rsidP="00813F4B">
      <w:pPr>
        <w:spacing w:after="0" w:line="240" w:lineRule="auto"/>
        <w:rPr>
          <w:rFonts w:ascii="Times New Roman" w:hAnsi="Times New Roman" w:cs="Times New Roman"/>
          <w:sz w:val="24"/>
          <w:szCs w:val="24"/>
        </w:rPr>
      </w:pPr>
    </w:p>
    <w:p w:rsidR="00813F4B" w:rsidRPr="008911C2" w:rsidRDefault="00813F4B" w:rsidP="00813F4B">
      <w:pPr>
        <w:pStyle w:val="Listaszerbekezds"/>
        <w:numPr>
          <w:ilvl w:val="0"/>
          <w:numId w:val="23"/>
        </w:numPr>
        <w:spacing w:after="0" w:line="240" w:lineRule="auto"/>
        <w:rPr>
          <w:rFonts w:ascii="Times New Roman" w:hAnsi="Times New Roman" w:cs="Times New Roman"/>
          <w:b/>
          <w:sz w:val="24"/>
          <w:szCs w:val="24"/>
        </w:rPr>
      </w:pPr>
      <w:r w:rsidRPr="008911C2">
        <w:rPr>
          <w:rFonts w:ascii="Times New Roman" w:hAnsi="Times New Roman" w:cs="Times New Roman"/>
          <w:b/>
          <w:sz w:val="24"/>
          <w:szCs w:val="24"/>
        </w:rPr>
        <w:t xml:space="preserve">Az önkormányzat által nyújtott pénzbeli, természetbeni ellátások </w:t>
      </w:r>
    </w:p>
    <w:p w:rsidR="00813F4B" w:rsidRPr="008911C2" w:rsidRDefault="00813F4B" w:rsidP="00813F4B">
      <w:pPr>
        <w:spacing w:after="0" w:line="240" w:lineRule="auto"/>
        <w:jc w:val="center"/>
        <w:rPr>
          <w:rFonts w:ascii="Times New Roman" w:hAnsi="Times New Roman" w:cs="Times New Roman"/>
          <w:b/>
          <w:sz w:val="24"/>
          <w:szCs w:val="24"/>
        </w:rPr>
      </w:pPr>
    </w:p>
    <w:p w:rsidR="00813F4B" w:rsidRPr="00A4217C" w:rsidRDefault="00813F4B" w:rsidP="00813F4B">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A 2024. évre vonatkozó statisztikai adatok szerint a rendszeres gyermekvédelmi kedvezményre jogosultak számadatai az alábbiakat mutatják:</w:t>
      </w:r>
    </w:p>
    <w:p w:rsidR="00813F4B" w:rsidRPr="00A4217C" w:rsidRDefault="00813F4B" w:rsidP="00813F4B">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 xml:space="preserve">A rendszeres gyermekvédelmi kedvezményre jogosult kiskorú gyermekek és fiatal felnőttek átlagos száma a 2023. évhez viszonyítva csökkent: míg 2023. évben a rendszeres gyermekvédelmi kedvezményre jogosultak havi átlagos száma 40,5 fő volt, addig a 2024. évi havi átlagos jogosultak száma 30 fő volt. </w:t>
      </w:r>
    </w:p>
    <w:p w:rsidR="00813F4B" w:rsidRPr="00A4217C" w:rsidRDefault="00813F4B" w:rsidP="00813F4B">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lastRenderedPageBreak/>
        <w:t>A 2024. évi statisztikai adatok szerint 2024. december 31-én városunkban összesen 30 fő gyermek és fiatal felnőtt volt jogosult a rendszeres gyermekvédelmi kedvezményre, ezzel együtt pedig az állami költségvetés terhére biztosított 50, illetve 100 %-os normatív étkezési díjtámogatásra, valamint egyéb jogszabályban meghatározott kedvezményre. Ez az adat az előző év decemberéhez képest (35 fő) jelentős csökkenést mutat.</w:t>
      </w:r>
    </w:p>
    <w:p w:rsidR="00813F4B" w:rsidRPr="00A4217C" w:rsidRDefault="00813F4B" w:rsidP="00813F4B">
      <w:pPr>
        <w:spacing w:after="0" w:line="240" w:lineRule="auto"/>
        <w:jc w:val="both"/>
        <w:rPr>
          <w:rFonts w:ascii="Times New Roman" w:hAnsi="Times New Roman" w:cs="Times New Roman"/>
          <w:sz w:val="24"/>
          <w:szCs w:val="24"/>
        </w:rPr>
      </w:pPr>
    </w:p>
    <w:p w:rsidR="00813F4B" w:rsidRPr="00A4217C" w:rsidRDefault="00813F4B" w:rsidP="00813F4B">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A Gyvt. által a rendszeres gyermekvédelmi kedvezményre jogosultak részére biztosított pénzbeli támogatás 2024. augusztus, illetve 2024. november hónapokban összesen 414 e Ft volt, melynek teljes összegét a központi költségvetés biztosította. Ez az összeg a tavalyi év azonos támogatásához képest (503 e Ft) szintén csökkenő tendenciát mutat.</w:t>
      </w:r>
    </w:p>
    <w:p w:rsidR="00813F4B" w:rsidRPr="00A4217C" w:rsidRDefault="00813F4B" w:rsidP="00813F4B">
      <w:pPr>
        <w:spacing w:after="0" w:line="240" w:lineRule="auto"/>
        <w:jc w:val="both"/>
        <w:rPr>
          <w:rFonts w:ascii="Times New Roman" w:hAnsi="Times New Roman" w:cs="Times New Roman"/>
          <w:sz w:val="24"/>
          <w:szCs w:val="24"/>
        </w:rPr>
      </w:pPr>
    </w:p>
    <w:p w:rsidR="00813F4B" w:rsidRPr="00A4217C" w:rsidRDefault="00813F4B" w:rsidP="00813F4B">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 xml:space="preserve">A 2024. év folyamán rendszeres gyermekvédelmi kedvezményre való jogosultság megállapítására vonatkozóan összesen 38 kérelem érkezett be Dunakeszi Város Jegyzőjéhez, melyből 8 alkalommal elutasító határozat született. Az elutasítások oka a kiskorú gyermeket gondozó család jövedelmi és vagyoni viszonyai voltak, tekintettel arra, hogy a Gyvt. által megállapított jövedelmi és vagyoni határértéket átlépő családok esetében nincs mód és lehetőség a rendszeres gyermekvédelmi kedvezmény megállapítására.  </w:t>
      </w:r>
    </w:p>
    <w:p w:rsidR="00813F4B" w:rsidRPr="00A4217C" w:rsidRDefault="00813F4B" w:rsidP="00813F4B">
      <w:pPr>
        <w:spacing w:after="0" w:line="240" w:lineRule="auto"/>
        <w:jc w:val="both"/>
        <w:rPr>
          <w:rFonts w:ascii="Times New Roman" w:hAnsi="Times New Roman" w:cs="Times New Roman"/>
          <w:sz w:val="24"/>
          <w:szCs w:val="24"/>
        </w:rPr>
      </w:pPr>
    </w:p>
    <w:p w:rsidR="00813F4B" w:rsidRPr="00A4217C" w:rsidRDefault="00813F4B" w:rsidP="00813F4B">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 xml:space="preserve">A statisztikai adatok alapján a rendszeres gyermekvédelmi kedvezményben részesülő gyermekek 40%-a olyan családban él ahol a család egy főre jutó nettó jövedelme a szociális vetítési alap felét eléri, de azt nem haladja meg, 43%-a olyan családban, ahol az egy főre jutó nettó jövedelem a szociális vetítési alap összegét, illetve – a jogszabály engedte határig – meghaladja. Azoknak a gyermekeknek a száma, ahol a család egy főre jutó nettó jövedelme a szociális vetítési alap felét sem éri el, 2024. évben 17% volt. (Tájékoztató adat: a szociális vetítési alap összege 2024-ban: </w:t>
      </w:r>
      <w:smartTag w:uri="urn:schemas-microsoft-com:office:smarttags" w:element="metricconverter">
        <w:smartTagPr>
          <w:attr w:name="ProductID" w:val="28.500 Ft"/>
        </w:smartTagPr>
        <w:r w:rsidRPr="00A4217C">
          <w:rPr>
            <w:rFonts w:ascii="Times New Roman" w:hAnsi="Times New Roman" w:cs="Times New Roman"/>
            <w:sz w:val="24"/>
            <w:szCs w:val="24"/>
          </w:rPr>
          <w:t>28.500 Ft</w:t>
        </w:r>
      </w:smartTag>
      <w:r w:rsidRPr="00A4217C">
        <w:rPr>
          <w:rFonts w:ascii="Times New Roman" w:hAnsi="Times New Roman" w:cs="Times New Roman"/>
          <w:sz w:val="24"/>
          <w:szCs w:val="24"/>
        </w:rPr>
        <w:t>).</w:t>
      </w:r>
    </w:p>
    <w:p w:rsidR="00813F4B" w:rsidRPr="00A4217C" w:rsidRDefault="00813F4B" w:rsidP="00813F4B">
      <w:pPr>
        <w:spacing w:after="0" w:line="240" w:lineRule="auto"/>
        <w:jc w:val="both"/>
        <w:rPr>
          <w:rFonts w:ascii="Times New Roman" w:hAnsi="Times New Roman" w:cs="Times New Roman"/>
          <w:sz w:val="24"/>
          <w:szCs w:val="24"/>
        </w:rPr>
      </w:pPr>
    </w:p>
    <w:p w:rsidR="00813F4B" w:rsidRPr="00A4217C" w:rsidRDefault="00813F4B" w:rsidP="00813F4B">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 xml:space="preserve">A kedvezményre jogosult gyermekek legnagyobb része (20 fő) 6-13 éves kor közötti, 3 fő 5 éves vagy annál fiatalabb, míg 7 fő 14-17 év közötti. </w:t>
      </w:r>
    </w:p>
    <w:p w:rsidR="00813F4B" w:rsidRPr="00A4217C" w:rsidRDefault="00813F4B" w:rsidP="00813F4B">
      <w:pPr>
        <w:spacing w:after="0" w:line="240" w:lineRule="auto"/>
        <w:jc w:val="both"/>
        <w:rPr>
          <w:rFonts w:ascii="Times New Roman" w:hAnsi="Times New Roman" w:cs="Times New Roman"/>
          <w:sz w:val="24"/>
          <w:szCs w:val="24"/>
        </w:rPr>
      </w:pPr>
    </w:p>
    <w:p w:rsidR="00813F4B" w:rsidRPr="00A4217C" w:rsidRDefault="00813F4B" w:rsidP="00813F4B">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 xml:space="preserve">A Gyvt. 2016. január 1-jétől hatályba lépő módosítása alapján a települési önkormányzat a bölcsőde és az óvoda zárva tartása, valamint az iskolai nyári szünet és a külön jogszabály szerinti tanítási szünetek időtartama alatt a szünidei gyermekétkeztetés keretében a szülő, törvényes képviselő kérelmére a déli meleg főétkezést a hátrányos helyzetű gyermekek, valamint a rendszeres gyermekvédelmi kedvezményben részesülő halmozottan hátrányos helyzetű gyermekek részére ingyenesen biztosítja. </w:t>
      </w:r>
    </w:p>
    <w:p w:rsidR="00813F4B" w:rsidRPr="00A4217C" w:rsidRDefault="00813F4B" w:rsidP="00813F4B">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 xml:space="preserve">A jogszabály értelmében a gyermekétkeztetés újra szabályozásával az ingyenes és kedvezményes intézményi gyermekétkeztetésre jogosult gyermekek köre nem változott, de </w:t>
      </w:r>
      <w:r w:rsidRPr="00A4217C">
        <w:rPr>
          <w:rFonts w:ascii="Times New Roman" w:hAnsi="Times New Roman" w:cs="Times New Roman"/>
          <w:bCs/>
          <w:sz w:val="24"/>
          <w:szCs w:val="24"/>
        </w:rPr>
        <w:t>a települési önkormányzat kötelező feladatává válik</w:t>
      </w:r>
      <w:r w:rsidRPr="00A4217C">
        <w:rPr>
          <w:rFonts w:ascii="Times New Roman" w:hAnsi="Times New Roman" w:cs="Times New Roman"/>
          <w:sz w:val="24"/>
          <w:szCs w:val="24"/>
        </w:rPr>
        <w:t xml:space="preserve"> </w:t>
      </w:r>
      <w:r w:rsidRPr="00A4217C">
        <w:rPr>
          <w:rFonts w:ascii="Times New Roman" w:hAnsi="Times New Roman" w:cs="Times New Roman"/>
          <w:bCs/>
          <w:sz w:val="24"/>
          <w:szCs w:val="24"/>
        </w:rPr>
        <w:t>az iskolai szünidő, valamint a bölcsőde és óvoda zárva tartása esetén a szünidei gyermekétkeztetés biztosítása</w:t>
      </w:r>
      <w:r w:rsidRPr="00A4217C">
        <w:rPr>
          <w:rFonts w:ascii="Times New Roman" w:hAnsi="Times New Roman" w:cs="Times New Roman"/>
          <w:sz w:val="24"/>
          <w:szCs w:val="24"/>
        </w:rPr>
        <w:t xml:space="preserve">, melyre a rendszeres gyermekvédelmi kedvezményre jogosult gyermekek közül a </w:t>
      </w:r>
      <w:r w:rsidRPr="00A4217C">
        <w:rPr>
          <w:rFonts w:ascii="Times New Roman" w:hAnsi="Times New Roman" w:cs="Times New Roman"/>
          <w:bCs/>
          <w:sz w:val="24"/>
          <w:szCs w:val="24"/>
        </w:rPr>
        <w:t>hátrányos, halmozottan hátrányos helyzetű gyermekek jogosultak ingyenesen</w:t>
      </w:r>
      <w:r w:rsidRPr="00A4217C">
        <w:rPr>
          <w:rFonts w:ascii="Times New Roman" w:hAnsi="Times New Roman" w:cs="Times New Roman"/>
          <w:sz w:val="24"/>
          <w:szCs w:val="24"/>
        </w:rPr>
        <w:t>.</w:t>
      </w:r>
    </w:p>
    <w:p w:rsidR="00813F4B" w:rsidRPr="00A4217C" w:rsidRDefault="00813F4B" w:rsidP="00813F4B">
      <w:pPr>
        <w:spacing w:after="0" w:line="240" w:lineRule="auto"/>
        <w:jc w:val="both"/>
        <w:rPr>
          <w:rFonts w:ascii="Times New Roman" w:hAnsi="Times New Roman" w:cs="Times New Roman"/>
          <w:sz w:val="24"/>
          <w:szCs w:val="24"/>
        </w:rPr>
      </w:pPr>
    </w:p>
    <w:p w:rsidR="00813F4B" w:rsidRPr="00A4217C" w:rsidRDefault="00813F4B" w:rsidP="00813F4B">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2024. december 31-én 3 fő hátrányos helyzetű és 14 fő halmozottan hátrányos helyzetű, rendszeres gyermekvédelmi kedvezményben részesülő gyermeket, illetve fiatal felnőttet tartott nyilván Dunakeszi Város Jegyzője.</w:t>
      </w:r>
    </w:p>
    <w:p w:rsidR="00813F4B" w:rsidRPr="00A4217C" w:rsidRDefault="00813F4B" w:rsidP="00813F4B">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Az összes rendszeres gyermekvédelmi kedvezményben részesülő gyermekek közül a 3 fő hátrányos helyzetű gyermek 105 %-ot, a 14 fő halmozottan hátrányos helyzetű gyermek 47 %-ot tett ki.</w:t>
      </w:r>
    </w:p>
    <w:p w:rsidR="00813F4B" w:rsidRPr="00A4217C" w:rsidRDefault="00813F4B" w:rsidP="00813F4B">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A hátrányos helyzetű státusz megállapításának legfőbb oka a szülők alacsony iskolai végzettsége 100 %-os arány (3 fő).</w:t>
      </w:r>
    </w:p>
    <w:p w:rsidR="00813F4B" w:rsidRPr="00A4217C" w:rsidRDefault="00813F4B" w:rsidP="00813F4B">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 xml:space="preserve">A halmozottan hátrányos helyzetű státusz megállapításánál a szülők alacsony iskolai végzettsége valamint az elégtelen lakókörnyezet együttes jelenléte képviselt 100 %-os arányt (14 fő). </w:t>
      </w:r>
    </w:p>
    <w:p w:rsidR="00813F4B" w:rsidRPr="00A4217C" w:rsidRDefault="00813F4B" w:rsidP="00813F4B">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lastRenderedPageBreak/>
        <w:t>A nyilvántartási adatok alapján a 3 fő hátrányos helyzetű gyermek 3 családban, a 14 fő halmozottan hátrányos helyzetű gyermek szintén 4 családban nevelkedik.</w:t>
      </w:r>
    </w:p>
    <w:p w:rsidR="00813F4B" w:rsidRPr="00A4217C" w:rsidRDefault="00813F4B" w:rsidP="00813F4B">
      <w:pPr>
        <w:spacing w:after="0" w:line="240" w:lineRule="auto"/>
        <w:rPr>
          <w:rFonts w:ascii="Times New Roman" w:hAnsi="Times New Roman" w:cs="Times New Roman"/>
          <w:b/>
          <w:sz w:val="24"/>
          <w:szCs w:val="24"/>
        </w:rPr>
      </w:pPr>
    </w:p>
    <w:p w:rsidR="00813F4B" w:rsidRPr="00A4217C" w:rsidRDefault="00813F4B" w:rsidP="00813F4B">
      <w:pPr>
        <w:spacing w:after="0" w:line="240" w:lineRule="auto"/>
        <w:jc w:val="center"/>
        <w:rPr>
          <w:rFonts w:ascii="Times New Roman" w:hAnsi="Times New Roman" w:cs="Times New Roman"/>
          <w:sz w:val="24"/>
          <w:szCs w:val="24"/>
        </w:rPr>
      </w:pPr>
      <w:r w:rsidRPr="00A4217C">
        <w:rPr>
          <w:rFonts w:ascii="Times New Roman" w:hAnsi="Times New Roman" w:cs="Times New Roman"/>
          <w:b/>
          <w:sz w:val="24"/>
          <w:szCs w:val="24"/>
        </w:rPr>
        <w:t>A Gyvt.-ben nem szabályozott támogatások</w:t>
      </w:r>
    </w:p>
    <w:p w:rsidR="00813F4B" w:rsidRPr="00A4217C" w:rsidRDefault="00813F4B" w:rsidP="00813F4B">
      <w:pPr>
        <w:spacing w:after="0" w:line="240" w:lineRule="auto"/>
        <w:jc w:val="center"/>
        <w:rPr>
          <w:rFonts w:ascii="Times New Roman" w:hAnsi="Times New Roman" w:cs="Times New Roman"/>
          <w:strike/>
          <w:sz w:val="24"/>
          <w:szCs w:val="24"/>
        </w:rPr>
      </w:pPr>
    </w:p>
    <w:p w:rsidR="00813F4B" w:rsidRPr="00A4217C" w:rsidRDefault="00813F4B" w:rsidP="00813F4B">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Dunakeszi Város Önkormányzata Képviselő-testülete a települési támogatásra vonatkozó rendeletében meghatározott feltételek alapján 2024. évben összesen 1416 fő kiskorú számára biztosított étkezési díjtámogatást, 14 614 e Ft értékben. Ez a támogatás elsősorban a rendszeres gyermekvédelmi kedvezményre nem jogosult, Dunakeszin állandó lakcímmel rendelkező 1 vagy 2 gyermeket nevelő családban élő kiskorú gyermekek ténylegesen igénybe vett étkezési díjának 10%-os, illetve 15%-os, különös méltánylást érdemlő néhány esetben 50%-os támogatásra irányult.</w:t>
      </w:r>
    </w:p>
    <w:p w:rsidR="00813F4B" w:rsidRPr="00A4217C" w:rsidRDefault="00813F4B" w:rsidP="00813F4B">
      <w:pPr>
        <w:spacing w:after="0" w:line="240" w:lineRule="auto"/>
        <w:jc w:val="both"/>
        <w:rPr>
          <w:rFonts w:ascii="Times New Roman" w:hAnsi="Times New Roman" w:cs="Times New Roman"/>
          <w:sz w:val="24"/>
          <w:szCs w:val="24"/>
        </w:rPr>
      </w:pPr>
    </w:p>
    <w:p w:rsidR="00813F4B" w:rsidRPr="00A4217C" w:rsidRDefault="00813F4B" w:rsidP="00813F4B">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Városunkban 2015 januárjától új támogatási forma került bevezetésre, melynek célja a városunkban élő újszülött kisbabák köszöntése. Ezt a születési támogatásként funkcionáló ún. babaköszöntő csomagot 2023. év folyamán összesen 143 újszülött kisgyermek, illetve szüleik részére nyújtotta át Dunakeszi Város Önkormányzata. A csomag tartalma: „baba az autóban” matrica, tájékoztató füzet, pelenka, babatakaró, törülköző, body, textil pelenka, fénykép tartós kulcstartó, előke, emlékdoboz, szundikendő (nyunyóka).</w:t>
      </w:r>
    </w:p>
    <w:p w:rsidR="00813F4B" w:rsidRPr="00A4217C" w:rsidRDefault="00813F4B" w:rsidP="00813F4B">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A támogatásra önkormányzatunk 2024. évben összesen 2 717 e Ft-ot fordított.</w:t>
      </w:r>
    </w:p>
    <w:p w:rsidR="00813F4B" w:rsidRPr="00A4217C" w:rsidRDefault="00813F4B" w:rsidP="00813F4B">
      <w:pPr>
        <w:spacing w:after="0" w:line="240" w:lineRule="auto"/>
        <w:jc w:val="both"/>
        <w:rPr>
          <w:rFonts w:ascii="Times New Roman" w:hAnsi="Times New Roman" w:cs="Times New Roman"/>
          <w:sz w:val="24"/>
          <w:szCs w:val="24"/>
        </w:rPr>
      </w:pPr>
    </w:p>
    <w:p w:rsidR="00813F4B" w:rsidRPr="00A4217C" w:rsidRDefault="00813F4B" w:rsidP="00813F4B">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 xml:space="preserve">Önkormányzatunk lehetőségeihez és a rendelkezésre álló forrásokhoz mérten továbbra is messzemenőkig támogatja és a továbbiakban is támogatni kívánja a gyermekes családokat, enyhítve a gyermekgondozással összefüggő és szinte évről évre növekvő terhek súlyosságát. Folyamatosan vizsgáljuk annak lehetőségét, hogy a növekvő anyagi terhek a gyermekgondozás/nevelés mely területén jelentkeznek leginkább, melyek következtében 2016. január 1-jétől újabb támogatási forma, a 14 év alatti gyermekek nem kötelező védőoltásainak támogatása került bevezetésre. </w:t>
      </w:r>
    </w:p>
    <w:p w:rsidR="00813F4B" w:rsidRPr="00A4217C" w:rsidRDefault="00813F4B" w:rsidP="00813F4B">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 xml:space="preserve">Négyféle védőoltást támogat az önkormányzat: a bárányhimlő, a kullancscsípés okozta agyvelőgyulladás, a gennyes agyhártyagyulladás, valamint a rotavírus ellenit. 2024. évben 62 gyermek részesült a támogatásban 918 e Ft összegben. </w:t>
      </w:r>
    </w:p>
    <w:p w:rsidR="00813F4B" w:rsidRPr="00A4217C" w:rsidRDefault="00813F4B" w:rsidP="00813F4B">
      <w:pPr>
        <w:spacing w:after="0" w:line="240" w:lineRule="auto"/>
        <w:jc w:val="both"/>
        <w:rPr>
          <w:rFonts w:ascii="Times New Roman" w:hAnsi="Times New Roman" w:cs="Times New Roman"/>
          <w:sz w:val="24"/>
          <w:szCs w:val="24"/>
        </w:rPr>
      </w:pPr>
    </w:p>
    <w:p w:rsidR="00813F4B" w:rsidRPr="00A4217C" w:rsidRDefault="00813F4B" w:rsidP="00813F4B">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 xml:space="preserve">2023. évben a Dunakeszin lévő nevelési, oktatási intézményekben óvodát kezdő 295 gyermek ovis zsákot, az általános iskola első osztályát kezdő 700 gyermek hátizsákot és a dunakeszi helytörténeti mesekönyvet kapta az önkormányzattól. </w:t>
      </w:r>
    </w:p>
    <w:p w:rsidR="00813F4B" w:rsidRPr="00A4217C" w:rsidRDefault="00813F4B" w:rsidP="00813F4B">
      <w:pPr>
        <w:spacing w:after="0" w:line="240" w:lineRule="auto"/>
        <w:jc w:val="both"/>
        <w:rPr>
          <w:rFonts w:ascii="Times New Roman" w:hAnsi="Times New Roman" w:cs="Times New Roman"/>
          <w:sz w:val="24"/>
          <w:szCs w:val="24"/>
        </w:rPr>
      </w:pPr>
    </w:p>
    <w:p w:rsidR="00813F4B" w:rsidRPr="00A4217C" w:rsidRDefault="00813F4B" w:rsidP="00813F4B">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 xml:space="preserve">A bölcsődés, óvodás és iskoláskorú gyermekek intézményi étkezésének biztosítását az Önkormányzattal kötött szerződés alapján a Hungast Vital Kft. látja el. </w:t>
      </w:r>
    </w:p>
    <w:p w:rsidR="00813F4B" w:rsidRDefault="00813F4B" w:rsidP="00813F4B">
      <w:pPr>
        <w:spacing w:after="0" w:line="240" w:lineRule="auto"/>
        <w:jc w:val="both"/>
        <w:rPr>
          <w:rFonts w:ascii="Times New Roman" w:hAnsi="Times New Roman" w:cs="Times New Roman"/>
          <w:sz w:val="24"/>
          <w:szCs w:val="24"/>
        </w:rPr>
      </w:pPr>
    </w:p>
    <w:p w:rsidR="00813F4B" w:rsidRPr="00A4217C" w:rsidRDefault="00813F4B" w:rsidP="00813F4B">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Az Emberi Erőforrások Minisztériuma a nemzeti felsőoktatásról szóló 2011. évi CCIV. törvény és az 51/2007. (III.26.) Kormányrendelet alapján Bursa Hungarica felsőoktatási önkormányzati ösztöndíjpályázatot tett közzé.</w:t>
      </w:r>
    </w:p>
    <w:p w:rsidR="00813F4B" w:rsidRPr="00A4217C" w:rsidRDefault="00813F4B" w:rsidP="00813F4B">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A Bursa Hungarica a szociálisan rászoruló, hátrányos helyzetű felsőoktatási hallgatók, illetve továbbtanulni szándékozók számára nyújt rendszeres anyagi segítséget. Ennek keretében az önkormányzat havi támogatást nyújthat, amelyet a megyei önkormányzat kiegészíthet, az Emberi Erőforrás Minisztériuma pedig a települési önkormányzati támogatással megegyező mértékben kiegészít.</w:t>
      </w:r>
    </w:p>
    <w:p w:rsidR="00813F4B" w:rsidRPr="003C45DA" w:rsidRDefault="00813F4B" w:rsidP="00813F4B">
      <w:pPr>
        <w:spacing w:after="0" w:line="240" w:lineRule="auto"/>
        <w:jc w:val="both"/>
        <w:rPr>
          <w:rFonts w:ascii="Times New Roman" w:hAnsi="Times New Roman" w:cs="Times New Roman"/>
          <w:sz w:val="24"/>
          <w:szCs w:val="24"/>
        </w:rPr>
      </w:pPr>
      <w:r w:rsidRPr="00A4217C">
        <w:rPr>
          <w:rFonts w:ascii="Times New Roman" w:hAnsi="Times New Roman" w:cs="Times New Roman"/>
          <w:sz w:val="24"/>
          <w:szCs w:val="24"/>
        </w:rPr>
        <w:t>Dunakeszi Város Önkormányzata Képviselő-testülete csatlakozott a Bursa Hungarica Felsőoktatási Önkormányzati Ösztöndíjpályázat 2024. évi fordulójához. A Bursa Hungarica Felsőoktatási Önkormányzati Ösztöndíjpályázatban 9 fő nyert támogatást 10 hónap két egymást követő tanulmányi félévben (2023/2024. II. félév és 2024/2025. I. félév) összesen 990.000,- Ft összegben</w:t>
      </w:r>
      <w:r w:rsidRPr="00A4217C">
        <w:rPr>
          <w:rFonts w:ascii="Times New Roman" w:hAnsi="Times New Roman" w:cs="Times New Roman"/>
          <w:color w:val="92D050"/>
          <w:sz w:val="24"/>
          <w:szCs w:val="24"/>
        </w:rPr>
        <w:t>.</w:t>
      </w:r>
    </w:p>
    <w:p w:rsidR="00813F4B" w:rsidRPr="00AE36D7" w:rsidRDefault="00813F4B" w:rsidP="00813F4B">
      <w:pPr>
        <w:spacing w:line="360" w:lineRule="auto"/>
        <w:jc w:val="both"/>
        <w:rPr>
          <w:rFonts w:ascii="Times New Roman" w:hAnsi="Times New Roman" w:cs="Times New Roman"/>
          <w:sz w:val="24"/>
          <w:szCs w:val="24"/>
        </w:rPr>
      </w:pPr>
    </w:p>
    <w:p w:rsidR="00813F4B" w:rsidRPr="009F0851" w:rsidRDefault="00813F4B" w:rsidP="00813F4B">
      <w:pPr>
        <w:spacing w:line="360" w:lineRule="auto"/>
        <w:jc w:val="center"/>
        <w:rPr>
          <w:rFonts w:ascii="Times New Roman" w:eastAsia="Arial Unicode MS" w:hAnsi="Times New Roman" w:cs="Times New Roman"/>
          <w:b/>
          <w:sz w:val="24"/>
          <w:szCs w:val="24"/>
        </w:rPr>
      </w:pPr>
      <w:r w:rsidRPr="009F0851">
        <w:rPr>
          <w:rFonts w:ascii="Times New Roman" w:eastAsia="Arial Unicode MS" w:hAnsi="Times New Roman" w:cs="Times New Roman"/>
          <w:b/>
          <w:sz w:val="24"/>
          <w:szCs w:val="24"/>
        </w:rPr>
        <w:lastRenderedPageBreak/>
        <w:t>3. A gyermekjóléti szolgáltatás biztosításának módja, működésének tapasztalatai (a Dunakeszi Óvodai és Humán Szolgáltató Központ és Könyvtár Család,- és Gyermekjóléti Központ 2024. évi szakmai beszámolója alapján)</w:t>
      </w:r>
    </w:p>
    <w:p w:rsidR="00813F4B" w:rsidRDefault="00813F4B" w:rsidP="00813F4B">
      <w:pPr>
        <w:spacing w:line="360" w:lineRule="auto"/>
        <w:jc w:val="center"/>
        <w:rPr>
          <w:rFonts w:ascii="Times New Roman" w:eastAsia="Arial Unicode MS" w:hAnsi="Times New Roman" w:cs="Times New Roman"/>
          <w:b/>
          <w:sz w:val="24"/>
          <w:szCs w:val="24"/>
          <w:highlight w:val="cyan"/>
        </w:rPr>
      </w:pPr>
    </w:p>
    <w:p w:rsidR="00813F4B" w:rsidRPr="00241AB4" w:rsidRDefault="00813F4B" w:rsidP="00813F4B">
      <w:pPr>
        <w:spacing w:after="0" w:line="240" w:lineRule="auto"/>
        <w:jc w:val="center"/>
        <w:rPr>
          <w:rFonts w:ascii="Times New Roman" w:eastAsia="Arial Unicode MS" w:hAnsi="Times New Roman" w:cs="Times New Roman"/>
          <w:b/>
          <w:sz w:val="24"/>
          <w:szCs w:val="24"/>
        </w:rPr>
      </w:pPr>
      <w:r w:rsidRPr="00241AB4">
        <w:rPr>
          <w:rFonts w:ascii="Times New Roman" w:eastAsia="Arial Unicode MS" w:hAnsi="Times New Roman" w:cs="Times New Roman"/>
          <w:b/>
          <w:sz w:val="24"/>
          <w:szCs w:val="24"/>
        </w:rPr>
        <w:t>A Csal</w:t>
      </w:r>
      <w:r>
        <w:rPr>
          <w:rFonts w:ascii="Times New Roman" w:eastAsia="Arial Unicode MS" w:hAnsi="Times New Roman" w:cs="Times New Roman"/>
          <w:b/>
          <w:sz w:val="24"/>
          <w:szCs w:val="24"/>
        </w:rPr>
        <w:t>ád,- és Gyermekjóléti Szolgálat</w:t>
      </w:r>
      <w:r w:rsidRPr="00241AB4">
        <w:rPr>
          <w:rFonts w:ascii="Times New Roman" w:eastAsia="Arial Unicode MS" w:hAnsi="Times New Roman" w:cs="Times New Roman"/>
          <w:b/>
          <w:sz w:val="24"/>
          <w:szCs w:val="24"/>
        </w:rPr>
        <w:t xml:space="preserve"> Szakmai Egység</w:t>
      </w:r>
    </w:p>
    <w:p w:rsidR="00813F4B" w:rsidRDefault="00813F4B" w:rsidP="00813F4B">
      <w:pPr>
        <w:spacing w:after="0" w:line="240" w:lineRule="auto"/>
        <w:jc w:val="both"/>
        <w:rPr>
          <w:rFonts w:ascii="Times New Roman" w:eastAsia="Arial Unicode MS" w:hAnsi="Times New Roman" w:cs="Times New Roman"/>
          <w:sz w:val="24"/>
          <w:szCs w:val="24"/>
        </w:rPr>
      </w:pPr>
    </w:p>
    <w:p w:rsidR="00813F4B" w:rsidRPr="00C2132D" w:rsidRDefault="00813F4B" w:rsidP="00813F4B">
      <w:pPr>
        <w:spacing w:after="0" w:line="240" w:lineRule="auto"/>
        <w:jc w:val="both"/>
        <w:rPr>
          <w:rFonts w:ascii="Times New Roman" w:eastAsia="Arial Unicode MS" w:hAnsi="Times New Roman" w:cs="Times New Roman"/>
          <w:sz w:val="24"/>
          <w:szCs w:val="24"/>
        </w:rPr>
      </w:pPr>
      <w:r w:rsidRPr="00C2132D">
        <w:rPr>
          <w:rFonts w:ascii="Times New Roman" w:eastAsia="Arial Unicode MS" w:hAnsi="Times New Roman" w:cs="Times New Roman"/>
          <w:sz w:val="24"/>
          <w:szCs w:val="24"/>
        </w:rPr>
        <w:t xml:space="preserve">A </w:t>
      </w:r>
      <w:r>
        <w:rPr>
          <w:rFonts w:ascii="Times New Roman" w:eastAsia="Arial Unicode MS" w:hAnsi="Times New Roman" w:cs="Times New Roman"/>
          <w:sz w:val="24"/>
          <w:szCs w:val="24"/>
        </w:rPr>
        <w:t xml:space="preserve">DÓHSZK </w:t>
      </w:r>
      <w:r w:rsidRPr="00C2132D">
        <w:rPr>
          <w:rFonts w:ascii="Times New Roman" w:eastAsia="Arial Unicode MS" w:hAnsi="Times New Roman" w:cs="Times New Roman"/>
          <w:sz w:val="24"/>
          <w:szCs w:val="24"/>
        </w:rPr>
        <w:t>Család</w:t>
      </w:r>
      <w:r>
        <w:rPr>
          <w:rFonts w:ascii="Times New Roman" w:eastAsia="Arial Unicode MS" w:hAnsi="Times New Roman" w:cs="Times New Roman"/>
          <w:sz w:val="24"/>
          <w:szCs w:val="24"/>
        </w:rPr>
        <w:t>,-</w:t>
      </w:r>
      <w:r w:rsidRPr="00C2132D">
        <w:rPr>
          <w:rFonts w:ascii="Times New Roman" w:eastAsia="Arial Unicode MS" w:hAnsi="Times New Roman" w:cs="Times New Roman"/>
          <w:sz w:val="24"/>
          <w:szCs w:val="24"/>
        </w:rPr>
        <w:t xml:space="preserve"> és Gyermekjólé</w:t>
      </w:r>
      <w:r>
        <w:rPr>
          <w:rFonts w:ascii="Times New Roman" w:eastAsia="Arial Unicode MS" w:hAnsi="Times New Roman" w:cs="Times New Roman"/>
          <w:sz w:val="24"/>
          <w:szCs w:val="24"/>
        </w:rPr>
        <w:t>ti Központ Dunakeszin, a Bajcsy–</w:t>
      </w:r>
      <w:r w:rsidRPr="00C2132D">
        <w:rPr>
          <w:rFonts w:ascii="Times New Roman" w:eastAsia="Arial Unicode MS" w:hAnsi="Times New Roman" w:cs="Times New Roman"/>
          <w:sz w:val="24"/>
          <w:szCs w:val="24"/>
        </w:rPr>
        <w:t>Zsilinszky utca 32. szám alatt található.  A Család</w:t>
      </w:r>
      <w:r>
        <w:rPr>
          <w:rFonts w:ascii="Times New Roman" w:eastAsia="Arial Unicode MS" w:hAnsi="Times New Roman" w:cs="Times New Roman"/>
          <w:sz w:val="24"/>
          <w:szCs w:val="24"/>
        </w:rPr>
        <w:t>,</w:t>
      </w:r>
      <w:r w:rsidRPr="00C2132D">
        <w:rPr>
          <w:rFonts w:ascii="Times New Roman" w:eastAsia="Arial Unicode MS" w:hAnsi="Times New Roman" w:cs="Times New Roman"/>
          <w:sz w:val="24"/>
          <w:szCs w:val="24"/>
        </w:rPr>
        <w:t>- és Gyermek</w:t>
      </w:r>
      <w:r>
        <w:rPr>
          <w:rFonts w:ascii="Times New Roman" w:eastAsia="Arial Unicode MS" w:hAnsi="Times New Roman" w:cs="Times New Roman"/>
          <w:sz w:val="24"/>
          <w:szCs w:val="24"/>
        </w:rPr>
        <w:t>jóléti Szolgálat Szakmai Egység</w:t>
      </w:r>
      <w:r w:rsidRPr="00C2132D">
        <w:rPr>
          <w:rFonts w:ascii="Times New Roman" w:eastAsia="Arial Unicode MS" w:hAnsi="Times New Roman" w:cs="Times New Roman"/>
          <w:sz w:val="24"/>
          <w:szCs w:val="24"/>
        </w:rPr>
        <w:t xml:space="preserve"> és a Család</w:t>
      </w:r>
      <w:r>
        <w:rPr>
          <w:rFonts w:ascii="Times New Roman" w:eastAsia="Arial Unicode MS" w:hAnsi="Times New Roman" w:cs="Times New Roman"/>
          <w:sz w:val="24"/>
          <w:szCs w:val="24"/>
        </w:rPr>
        <w:t>,-</w:t>
      </w:r>
      <w:r w:rsidRPr="00C2132D">
        <w:rPr>
          <w:rFonts w:ascii="Times New Roman" w:eastAsia="Arial Unicode MS" w:hAnsi="Times New Roman" w:cs="Times New Roman"/>
          <w:sz w:val="24"/>
          <w:szCs w:val="24"/>
        </w:rPr>
        <w:t xml:space="preserve"> és Gyermekjóléti Járási S</w:t>
      </w:r>
      <w:r>
        <w:rPr>
          <w:rFonts w:ascii="Times New Roman" w:eastAsia="Arial Unicode MS" w:hAnsi="Times New Roman" w:cs="Times New Roman"/>
          <w:sz w:val="24"/>
          <w:szCs w:val="24"/>
        </w:rPr>
        <w:t>zolgáltatási Szakmai Egység az épület külön szintjé</w:t>
      </w:r>
      <w:r w:rsidRPr="00C2132D">
        <w:rPr>
          <w:rFonts w:ascii="Times New Roman" w:eastAsia="Arial Unicode MS" w:hAnsi="Times New Roman" w:cs="Times New Roman"/>
          <w:sz w:val="24"/>
          <w:szCs w:val="24"/>
        </w:rPr>
        <w:t>n van.</w:t>
      </w:r>
    </w:p>
    <w:p w:rsidR="00813F4B" w:rsidRPr="00C2132D" w:rsidRDefault="00813F4B" w:rsidP="00813F4B">
      <w:pPr>
        <w:spacing w:after="0" w:line="240" w:lineRule="auto"/>
        <w:jc w:val="both"/>
        <w:rPr>
          <w:rFonts w:ascii="Times New Roman" w:eastAsia="Arial Unicode MS" w:hAnsi="Times New Roman" w:cs="Times New Roman"/>
          <w:sz w:val="24"/>
          <w:szCs w:val="24"/>
        </w:rPr>
      </w:pPr>
      <w:r w:rsidRPr="00C2132D">
        <w:rPr>
          <w:rFonts w:ascii="Times New Roman" w:eastAsia="Arial Unicode MS" w:hAnsi="Times New Roman" w:cs="Times New Roman"/>
          <w:sz w:val="24"/>
          <w:szCs w:val="24"/>
        </w:rPr>
        <w:t>A Család</w:t>
      </w:r>
      <w:r>
        <w:rPr>
          <w:rFonts w:ascii="Times New Roman" w:eastAsia="Arial Unicode MS" w:hAnsi="Times New Roman" w:cs="Times New Roman"/>
          <w:sz w:val="24"/>
          <w:szCs w:val="24"/>
        </w:rPr>
        <w:t>,-</w:t>
      </w:r>
      <w:r w:rsidRPr="00C2132D">
        <w:rPr>
          <w:rFonts w:ascii="Times New Roman" w:eastAsia="Arial Unicode MS" w:hAnsi="Times New Roman" w:cs="Times New Roman"/>
          <w:sz w:val="24"/>
          <w:szCs w:val="24"/>
        </w:rPr>
        <w:t xml:space="preserve"> és Gy</w:t>
      </w:r>
      <w:r>
        <w:rPr>
          <w:rFonts w:ascii="Times New Roman" w:eastAsia="Arial Unicode MS" w:hAnsi="Times New Roman" w:cs="Times New Roman"/>
          <w:sz w:val="24"/>
          <w:szCs w:val="24"/>
        </w:rPr>
        <w:t>ermekjóléti Szolgálat Szakmai E</w:t>
      </w:r>
      <w:r w:rsidRPr="00C2132D">
        <w:rPr>
          <w:rFonts w:ascii="Times New Roman" w:eastAsia="Arial Unicode MS" w:hAnsi="Times New Roman" w:cs="Times New Roman"/>
          <w:sz w:val="24"/>
          <w:szCs w:val="24"/>
        </w:rPr>
        <w:t>gységének ellátási területe Dunakeszi város közigazgatási területe. Szolgáltatásainkat az életvitelsz</w:t>
      </w:r>
      <w:r>
        <w:rPr>
          <w:rFonts w:ascii="Times New Roman" w:eastAsia="Arial Unicode MS" w:hAnsi="Times New Roman" w:cs="Times New Roman"/>
          <w:sz w:val="24"/>
          <w:szCs w:val="24"/>
        </w:rPr>
        <w:t>erűen Dunakeszin élő, az itt tartózkodó</w:t>
      </w:r>
      <w:r w:rsidRPr="00C2132D">
        <w:rPr>
          <w:rFonts w:ascii="Times New Roman" w:eastAsia="Arial Unicode MS" w:hAnsi="Times New Roman" w:cs="Times New Roman"/>
          <w:sz w:val="24"/>
          <w:szCs w:val="24"/>
        </w:rPr>
        <w:t xml:space="preserve"> hajléktalan személyek, illetve krízishelyzet esetén bármely személy igénybe veheti. </w:t>
      </w:r>
    </w:p>
    <w:p w:rsidR="00813F4B" w:rsidRPr="00C2132D" w:rsidRDefault="00813F4B" w:rsidP="00813F4B">
      <w:pPr>
        <w:spacing w:after="0" w:line="240" w:lineRule="auto"/>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A s</w:t>
      </w:r>
      <w:r w:rsidRPr="00C2132D">
        <w:rPr>
          <w:rFonts w:ascii="Times New Roman" w:eastAsia="Arial Unicode MS" w:hAnsi="Times New Roman" w:cs="Times New Roman"/>
          <w:sz w:val="24"/>
          <w:szCs w:val="24"/>
        </w:rPr>
        <w:t>zakm</w:t>
      </w:r>
      <w:r>
        <w:rPr>
          <w:rFonts w:ascii="Times New Roman" w:eastAsia="Arial Unicode MS" w:hAnsi="Times New Roman" w:cs="Times New Roman"/>
          <w:sz w:val="24"/>
          <w:szCs w:val="24"/>
        </w:rPr>
        <w:t>ai egység működési feladata</w:t>
      </w:r>
      <w:r w:rsidRPr="00C2132D">
        <w:rPr>
          <w:rFonts w:ascii="Times New Roman" w:eastAsia="Arial Unicode MS" w:hAnsi="Times New Roman" w:cs="Times New Roman"/>
          <w:sz w:val="24"/>
          <w:szCs w:val="24"/>
        </w:rPr>
        <w:t xml:space="preserve"> </w:t>
      </w:r>
      <w:r>
        <w:rPr>
          <w:rFonts w:ascii="Times New Roman" w:eastAsia="Arial Unicode MS" w:hAnsi="Times New Roman" w:cs="Times New Roman"/>
          <w:sz w:val="24"/>
          <w:szCs w:val="24"/>
        </w:rPr>
        <w:t xml:space="preserve">az, </w:t>
      </w:r>
      <w:r w:rsidRPr="00C2132D">
        <w:rPr>
          <w:rFonts w:ascii="Times New Roman" w:eastAsia="Arial Unicode MS" w:hAnsi="Times New Roman" w:cs="Times New Roman"/>
          <w:sz w:val="24"/>
          <w:szCs w:val="24"/>
        </w:rPr>
        <w:t>hogy a hatályos szociális- és gyermekvédelmi törvények</w:t>
      </w:r>
      <w:r>
        <w:rPr>
          <w:rFonts w:ascii="Times New Roman" w:eastAsia="Arial Unicode MS" w:hAnsi="Times New Roman" w:cs="Times New Roman"/>
          <w:sz w:val="24"/>
          <w:szCs w:val="24"/>
        </w:rPr>
        <w:t>nek</w:t>
      </w:r>
      <w:r w:rsidRPr="00C2132D">
        <w:rPr>
          <w:rFonts w:ascii="Times New Roman" w:eastAsia="Arial Unicode MS" w:hAnsi="Times New Roman" w:cs="Times New Roman"/>
          <w:sz w:val="24"/>
          <w:szCs w:val="24"/>
        </w:rPr>
        <w:t xml:space="preserve"> és végre</w:t>
      </w:r>
      <w:r>
        <w:rPr>
          <w:rFonts w:ascii="Times New Roman" w:eastAsia="Arial Unicode MS" w:hAnsi="Times New Roman" w:cs="Times New Roman"/>
          <w:sz w:val="24"/>
          <w:szCs w:val="24"/>
        </w:rPr>
        <w:t>hajtási rendeleteinek, a fenntartó ö</w:t>
      </w:r>
      <w:r w:rsidRPr="00C2132D">
        <w:rPr>
          <w:rFonts w:ascii="Times New Roman" w:eastAsia="Arial Unicode MS" w:hAnsi="Times New Roman" w:cs="Times New Roman"/>
          <w:sz w:val="24"/>
          <w:szCs w:val="24"/>
        </w:rPr>
        <w:t>nkormányzat rende</w:t>
      </w:r>
      <w:r>
        <w:rPr>
          <w:rFonts w:ascii="Times New Roman" w:eastAsia="Arial Unicode MS" w:hAnsi="Times New Roman" w:cs="Times New Roman"/>
          <w:sz w:val="24"/>
          <w:szCs w:val="24"/>
        </w:rPr>
        <w:t>letei</w:t>
      </w:r>
      <w:r w:rsidRPr="00C2132D">
        <w:rPr>
          <w:rFonts w:ascii="Times New Roman" w:eastAsia="Arial Unicode MS" w:hAnsi="Times New Roman" w:cs="Times New Roman"/>
          <w:sz w:val="24"/>
          <w:szCs w:val="24"/>
        </w:rPr>
        <w:t>nek</w:t>
      </w:r>
      <w:r>
        <w:rPr>
          <w:rFonts w:ascii="Times New Roman" w:eastAsia="Arial Unicode MS" w:hAnsi="Times New Roman" w:cs="Times New Roman"/>
          <w:sz w:val="24"/>
          <w:szCs w:val="24"/>
        </w:rPr>
        <w:t xml:space="preserve"> valamint</w:t>
      </w:r>
      <w:r w:rsidRPr="00C2132D">
        <w:rPr>
          <w:rFonts w:ascii="Times New Roman" w:eastAsia="Arial Unicode MS" w:hAnsi="Times New Roman" w:cs="Times New Roman"/>
          <w:sz w:val="24"/>
          <w:szCs w:val="24"/>
        </w:rPr>
        <w:t xml:space="preserve"> a szakmai szabályok</w:t>
      </w:r>
      <w:r>
        <w:rPr>
          <w:rFonts w:ascii="Times New Roman" w:eastAsia="Arial Unicode MS" w:hAnsi="Times New Roman" w:cs="Times New Roman"/>
          <w:sz w:val="24"/>
          <w:szCs w:val="24"/>
        </w:rPr>
        <w:t>nak</w:t>
      </w:r>
      <w:r w:rsidRPr="00C2132D">
        <w:rPr>
          <w:rFonts w:ascii="Times New Roman" w:eastAsia="Arial Unicode MS" w:hAnsi="Times New Roman" w:cs="Times New Roman"/>
          <w:sz w:val="24"/>
          <w:szCs w:val="24"/>
        </w:rPr>
        <w:t xml:space="preserve"> megfelelően ellássa a településen élők körében a szociális és gyermekvédelmi alapfeladatokat.</w:t>
      </w:r>
    </w:p>
    <w:p w:rsidR="00813F4B" w:rsidRPr="00C2132D" w:rsidRDefault="00813F4B" w:rsidP="00813F4B">
      <w:pPr>
        <w:spacing w:after="0" w:line="240" w:lineRule="auto"/>
        <w:jc w:val="both"/>
        <w:rPr>
          <w:rFonts w:ascii="Times New Roman" w:eastAsia="Arial Unicode MS" w:hAnsi="Times New Roman" w:cs="Times New Roman"/>
          <w:sz w:val="24"/>
          <w:szCs w:val="24"/>
        </w:rPr>
      </w:pPr>
    </w:p>
    <w:p w:rsidR="00813F4B" w:rsidRPr="008C25CF" w:rsidRDefault="00813F4B" w:rsidP="00813F4B">
      <w:pPr>
        <w:spacing w:after="0" w:line="240" w:lineRule="auto"/>
        <w:jc w:val="both"/>
        <w:rPr>
          <w:rFonts w:ascii="Times New Roman" w:eastAsia="Arial Unicode MS" w:hAnsi="Times New Roman" w:cs="Times New Roman"/>
          <w:i/>
          <w:sz w:val="24"/>
          <w:szCs w:val="24"/>
        </w:rPr>
      </w:pPr>
      <w:r w:rsidRPr="008C25CF">
        <w:rPr>
          <w:rFonts w:ascii="Times New Roman" w:eastAsia="Arial Unicode MS" w:hAnsi="Times New Roman" w:cs="Times New Roman"/>
          <w:i/>
          <w:sz w:val="24"/>
          <w:szCs w:val="24"/>
        </w:rPr>
        <w:t>Az intézmény célja és szakmai feladatai:</w:t>
      </w:r>
    </w:p>
    <w:p w:rsidR="00813F4B" w:rsidRPr="00C2132D" w:rsidRDefault="00813F4B" w:rsidP="00813F4B">
      <w:pPr>
        <w:spacing w:after="0" w:line="240" w:lineRule="auto"/>
        <w:jc w:val="both"/>
        <w:rPr>
          <w:rFonts w:ascii="Times New Roman" w:eastAsia="Arial Unicode MS" w:hAnsi="Times New Roman" w:cs="Times New Roman"/>
          <w:sz w:val="24"/>
          <w:szCs w:val="24"/>
        </w:rPr>
      </w:pPr>
      <w:r w:rsidRPr="00C2132D">
        <w:rPr>
          <w:rFonts w:ascii="Times New Roman" w:eastAsia="Arial Unicode MS" w:hAnsi="Times New Roman" w:cs="Times New Roman"/>
          <w:sz w:val="24"/>
          <w:szCs w:val="24"/>
        </w:rPr>
        <w:t>Az intézmény az ellátási területén élő, szociális és mentálhigiénés problémák miatt veszélyeztetett, valamint a krízishelyzetbe került egyének és családok számára nyújt segítő szolgáltatást. Célja az egyének és családok életvezetési képességeinek megőrzése, a problémák kialakulásának megelőzése, kiváltó okok feltárása, krízishelyzetek kezelése, a kialakult problémák megszüntetésének elősegítése a szociális munka eszközeinek, módszereinek, valamint a szociális szakember készségeinek alkalmazásaival.</w:t>
      </w:r>
    </w:p>
    <w:p w:rsidR="00813F4B" w:rsidRPr="00C2132D" w:rsidRDefault="00813F4B" w:rsidP="00813F4B">
      <w:pPr>
        <w:spacing w:after="0" w:line="240" w:lineRule="auto"/>
        <w:jc w:val="both"/>
        <w:rPr>
          <w:rFonts w:ascii="Times New Roman" w:eastAsia="Arial Unicode MS" w:hAnsi="Times New Roman" w:cs="Times New Roman"/>
          <w:sz w:val="24"/>
          <w:szCs w:val="24"/>
        </w:rPr>
      </w:pPr>
    </w:p>
    <w:p w:rsidR="00813F4B" w:rsidRPr="008C25CF" w:rsidRDefault="00813F4B" w:rsidP="00813F4B">
      <w:pPr>
        <w:spacing w:after="0" w:line="240" w:lineRule="auto"/>
        <w:jc w:val="both"/>
        <w:rPr>
          <w:rFonts w:ascii="Times New Roman" w:eastAsia="Arial Unicode MS" w:hAnsi="Times New Roman" w:cs="Times New Roman"/>
          <w:i/>
          <w:sz w:val="24"/>
          <w:szCs w:val="24"/>
        </w:rPr>
      </w:pPr>
      <w:r w:rsidRPr="008C25CF">
        <w:rPr>
          <w:rFonts w:ascii="Times New Roman" w:eastAsia="Arial Unicode MS" w:hAnsi="Times New Roman" w:cs="Times New Roman"/>
          <w:i/>
          <w:sz w:val="24"/>
          <w:szCs w:val="24"/>
        </w:rPr>
        <w:t>Kötelező feladatellátás:</w:t>
      </w:r>
    </w:p>
    <w:p w:rsidR="00813F4B" w:rsidRPr="00C2132D" w:rsidRDefault="00813F4B" w:rsidP="00813F4B">
      <w:pPr>
        <w:spacing w:after="0" w:line="240" w:lineRule="auto"/>
        <w:jc w:val="both"/>
        <w:rPr>
          <w:rFonts w:ascii="Times New Roman" w:eastAsia="Arial Unicode MS" w:hAnsi="Times New Roman" w:cs="Times New Roman"/>
          <w:sz w:val="24"/>
          <w:szCs w:val="24"/>
        </w:rPr>
      </w:pPr>
      <w:r w:rsidRPr="00C2132D">
        <w:rPr>
          <w:rFonts w:ascii="Times New Roman" w:eastAsia="Arial Unicode MS" w:hAnsi="Times New Roman" w:cs="Times New Roman"/>
          <w:sz w:val="24"/>
          <w:szCs w:val="24"/>
        </w:rPr>
        <w:t>Az életvezetési képesség megőrzésében, illetve a jelentkező problémák megszűntetése érdekében:</w:t>
      </w:r>
    </w:p>
    <w:p w:rsidR="00813F4B" w:rsidRPr="00316317" w:rsidRDefault="00813F4B" w:rsidP="00813F4B">
      <w:pPr>
        <w:pStyle w:val="Listaszerbekezds"/>
        <w:numPr>
          <w:ilvl w:val="0"/>
          <w:numId w:val="1"/>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szociális, életvezetési, mentálhigiéniás tanácsadást nyújt;</w:t>
      </w:r>
    </w:p>
    <w:p w:rsidR="00813F4B" w:rsidRPr="00316317" w:rsidRDefault="00813F4B" w:rsidP="00813F4B">
      <w:pPr>
        <w:pStyle w:val="Listaszerbekezds"/>
        <w:numPr>
          <w:ilvl w:val="0"/>
          <w:numId w:val="1"/>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tájékoztatást ad az anyagi nehézségekkel küzdők számára a pénzbeli, természetbeni ellátásokhoz, a szociális szolgáltatások formáiról és az ellátáshoz való hozzájutás módjáról;</w:t>
      </w:r>
    </w:p>
    <w:p w:rsidR="00813F4B" w:rsidRPr="00316317" w:rsidRDefault="00813F4B" w:rsidP="00813F4B">
      <w:pPr>
        <w:pStyle w:val="Listaszerbekezds"/>
        <w:numPr>
          <w:ilvl w:val="0"/>
          <w:numId w:val="1"/>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családgondozással elősegíti a családban jelentkező működési zavarok, illetve a konfliktusok megoldását;</w:t>
      </w:r>
    </w:p>
    <w:p w:rsidR="00813F4B" w:rsidRPr="00316317" w:rsidRDefault="00813F4B" w:rsidP="00813F4B">
      <w:pPr>
        <w:pStyle w:val="Listaszerbekezds"/>
        <w:numPr>
          <w:ilvl w:val="0"/>
          <w:numId w:val="1"/>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közösségfejlesztő, valamint egyéni és csoportos foglalkozásokat, programokat szervez;</w:t>
      </w:r>
    </w:p>
    <w:p w:rsidR="00813F4B" w:rsidRPr="00316317" w:rsidRDefault="00813F4B" w:rsidP="00813F4B">
      <w:pPr>
        <w:pStyle w:val="Listaszerbekezds"/>
        <w:numPr>
          <w:ilvl w:val="0"/>
          <w:numId w:val="1"/>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a tartós munkanélküliek, a fiatal munkanélküliek, az adósságterhekkel és lakhatási problémákkal küzdők, a fogyatékossággal élők, a krónikus betegek, a szenvedélybetegek, a pszichiátriai betegek, a kábítószer-problémával küzdők, illetve egyéb szociálisan rászorult személyek, és családtagjaik részére tanácsadást nyújt;</w:t>
      </w:r>
    </w:p>
    <w:p w:rsidR="00813F4B" w:rsidRPr="00316317" w:rsidRDefault="00813F4B" w:rsidP="00813F4B">
      <w:pPr>
        <w:pStyle w:val="Listaszerbekezds"/>
        <w:numPr>
          <w:ilvl w:val="0"/>
          <w:numId w:val="1"/>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családon belüli kapcsolaterősítést szolgáló közösségépítő és segítő szolgáltatásokat nyújt;</w:t>
      </w:r>
    </w:p>
    <w:p w:rsidR="00813F4B" w:rsidRPr="00316317" w:rsidRDefault="00813F4B" w:rsidP="00813F4B">
      <w:pPr>
        <w:pStyle w:val="Listaszerbekezds"/>
        <w:numPr>
          <w:ilvl w:val="0"/>
          <w:numId w:val="1"/>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speciális szolgáltatásokhoz delegál (jogi, pszichológiai, c</w:t>
      </w:r>
      <w:r>
        <w:rPr>
          <w:rFonts w:ascii="Times New Roman" w:eastAsia="Arial Unicode MS" w:hAnsi="Times New Roman" w:cs="Times New Roman"/>
          <w:sz w:val="24"/>
          <w:szCs w:val="24"/>
        </w:rPr>
        <w:t>saládterápiás</w:t>
      </w:r>
      <w:r w:rsidRPr="00316317">
        <w:rPr>
          <w:rFonts w:ascii="Times New Roman" w:eastAsia="Arial Unicode MS" w:hAnsi="Times New Roman" w:cs="Times New Roman"/>
          <w:sz w:val="24"/>
          <w:szCs w:val="24"/>
        </w:rPr>
        <w:t>, szülőkonzultáció</w:t>
      </w:r>
      <w:r>
        <w:rPr>
          <w:rFonts w:ascii="Times New Roman" w:eastAsia="Arial Unicode MS" w:hAnsi="Times New Roman" w:cs="Times New Roman"/>
          <w:sz w:val="24"/>
          <w:szCs w:val="24"/>
        </w:rPr>
        <w:t>s</w:t>
      </w:r>
      <w:r w:rsidRPr="00316317">
        <w:rPr>
          <w:rFonts w:ascii="Times New Roman" w:eastAsia="Arial Unicode MS" w:hAnsi="Times New Roman" w:cs="Times New Roman"/>
          <w:sz w:val="24"/>
          <w:szCs w:val="24"/>
        </w:rPr>
        <w:t>);</w:t>
      </w:r>
    </w:p>
    <w:p w:rsidR="00813F4B" w:rsidRPr="00316317" w:rsidRDefault="00813F4B" w:rsidP="00813F4B">
      <w:pPr>
        <w:pStyle w:val="Listaszerbekezds"/>
        <w:numPr>
          <w:ilvl w:val="0"/>
          <w:numId w:val="1"/>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adományokat gyűjt, és a rászorulókhoz eljuttatja.</w:t>
      </w:r>
    </w:p>
    <w:p w:rsidR="00813F4B" w:rsidRPr="00C2132D" w:rsidRDefault="00813F4B" w:rsidP="00813F4B">
      <w:pPr>
        <w:spacing w:after="0" w:line="240" w:lineRule="auto"/>
        <w:jc w:val="both"/>
        <w:rPr>
          <w:rFonts w:ascii="Times New Roman" w:eastAsia="Arial Unicode MS" w:hAnsi="Times New Roman" w:cs="Times New Roman"/>
          <w:sz w:val="24"/>
          <w:szCs w:val="24"/>
        </w:rPr>
      </w:pPr>
    </w:p>
    <w:p w:rsidR="00813F4B" w:rsidRPr="008C25CF" w:rsidRDefault="00813F4B" w:rsidP="00813F4B">
      <w:pPr>
        <w:spacing w:after="0" w:line="240" w:lineRule="auto"/>
        <w:jc w:val="both"/>
        <w:rPr>
          <w:rFonts w:ascii="Times New Roman" w:eastAsia="Arial Unicode MS" w:hAnsi="Times New Roman" w:cs="Times New Roman"/>
          <w:i/>
          <w:sz w:val="24"/>
          <w:szCs w:val="24"/>
        </w:rPr>
      </w:pPr>
      <w:r w:rsidRPr="008C25CF">
        <w:rPr>
          <w:rFonts w:ascii="Times New Roman" w:eastAsia="Arial Unicode MS" w:hAnsi="Times New Roman" w:cs="Times New Roman"/>
          <w:i/>
          <w:sz w:val="24"/>
          <w:szCs w:val="24"/>
        </w:rPr>
        <w:t>Általános segítő szolgáltatás körébe tartozó egyéb feladatok:</w:t>
      </w:r>
    </w:p>
    <w:p w:rsidR="00813F4B" w:rsidRPr="00316317" w:rsidRDefault="00813F4B" w:rsidP="00813F4B">
      <w:pPr>
        <w:pStyle w:val="Listaszerbekezds"/>
        <w:numPr>
          <w:ilvl w:val="0"/>
          <w:numId w:val="2"/>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elősegíti és ösztönzi a humán jellegű civil kezdeményezéseket;</w:t>
      </w:r>
    </w:p>
    <w:p w:rsidR="00813F4B" w:rsidRPr="00316317" w:rsidRDefault="00813F4B" w:rsidP="00813F4B">
      <w:pPr>
        <w:pStyle w:val="Listaszerbekezds"/>
        <w:numPr>
          <w:ilvl w:val="0"/>
          <w:numId w:val="2"/>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szociális, gyermekvédelmi és egyéb információs adatokat gyűjt az ellátást igénybevevők megfelelő tájékoztatása érdekében;</w:t>
      </w:r>
    </w:p>
    <w:p w:rsidR="00813F4B" w:rsidRPr="00316317" w:rsidRDefault="00813F4B" w:rsidP="00813F4B">
      <w:pPr>
        <w:pStyle w:val="Listaszerbekezds"/>
        <w:numPr>
          <w:ilvl w:val="0"/>
          <w:numId w:val="2"/>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lastRenderedPageBreak/>
        <w:t>segíti az ellátotti jogokról, a gyermeki jogokról, valamint a szociális alapon igénybe vehető és a gyermek fejlődését biztosító támogatásokról való tájékoztatást és a támogatásokhoz való hozzájutást.</w:t>
      </w:r>
    </w:p>
    <w:p w:rsidR="00813F4B" w:rsidRPr="00C2132D" w:rsidRDefault="00813F4B" w:rsidP="00813F4B">
      <w:pPr>
        <w:spacing w:after="0" w:line="240" w:lineRule="auto"/>
        <w:jc w:val="both"/>
        <w:rPr>
          <w:rFonts w:ascii="Times New Roman" w:eastAsia="Arial Unicode MS" w:hAnsi="Times New Roman" w:cs="Times New Roman"/>
          <w:sz w:val="24"/>
          <w:szCs w:val="24"/>
        </w:rPr>
      </w:pPr>
    </w:p>
    <w:p w:rsidR="00813F4B" w:rsidRPr="008C25CF" w:rsidRDefault="00813F4B" w:rsidP="00813F4B">
      <w:pPr>
        <w:spacing w:after="0" w:line="240" w:lineRule="auto"/>
        <w:jc w:val="both"/>
        <w:rPr>
          <w:rFonts w:ascii="Times New Roman" w:eastAsia="Arial Unicode MS" w:hAnsi="Times New Roman" w:cs="Times New Roman"/>
          <w:i/>
          <w:sz w:val="24"/>
          <w:szCs w:val="24"/>
        </w:rPr>
      </w:pPr>
      <w:r w:rsidRPr="008C25CF">
        <w:rPr>
          <w:rFonts w:ascii="Times New Roman" w:eastAsia="Arial Unicode MS" w:hAnsi="Times New Roman" w:cs="Times New Roman"/>
          <w:i/>
          <w:sz w:val="24"/>
          <w:szCs w:val="24"/>
        </w:rPr>
        <w:t>Szervezési feladatok:</w:t>
      </w:r>
    </w:p>
    <w:p w:rsidR="00813F4B" w:rsidRPr="00316317" w:rsidRDefault="00813F4B" w:rsidP="00813F4B">
      <w:pPr>
        <w:pStyle w:val="Listaszerbekezds"/>
        <w:numPr>
          <w:ilvl w:val="0"/>
          <w:numId w:val="3"/>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a gyermek veszélyeztetettségének megelőzése érdekében a veszélyeztetettséget észlelő</w:t>
      </w:r>
      <w:r>
        <w:rPr>
          <w:rFonts w:ascii="Times New Roman" w:eastAsia="Arial Unicode MS" w:hAnsi="Times New Roman" w:cs="Times New Roman"/>
          <w:sz w:val="24"/>
          <w:szCs w:val="24"/>
        </w:rPr>
        <w:t>,-</w:t>
      </w:r>
      <w:r w:rsidRPr="00316317">
        <w:rPr>
          <w:rFonts w:ascii="Times New Roman" w:eastAsia="Arial Unicode MS" w:hAnsi="Times New Roman" w:cs="Times New Roman"/>
          <w:sz w:val="24"/>
          <w:szCs w:val="24"/>
        </w:rPr>
        <w:t xml:space="preserve"> é</w:t>
      </w:r>
      <w:r>
        <w:rPr>
          <w:rFonts w:ascii="Times New Roman" w:eastAsia="Arial Unicode MS" w:hAnsi="Times New Roman" w:cs="Times New Roman"/>
          <w:sz w:val="24"/>
          <w:szCs w:val="24"/>
        </w:rPr>
        <w:t>s jelző</w:t>
      </w:r>
      <w:r w:rsidRPr="00316317">
        <w:rPr>
          <w:rFonts w:ascii="Times New Roman" w:eastAsia="Arial Unicode MS" w:hAnsi="Times New Roman" w:cs="Times New Roman"/>
          <w:sz w:val="24"/>
          <w:szCs w:val="24"/>
        </w:rPr>
        <w:t>rendszer működtetése;</w:t>
      </w:r>
    </w:p>
    <w:p w:rsidR="00813F4B" w:rsidRPr="00316317" w:rsidRDefault="00813F4B" w:rsidP="00813F4B">
      <w:pPr>
        <w:pStyle w:val="Listaszerbekezds"/>
        <w:numPr>
          <w:ilvl w:val="0"/>
          <w:numId w:val="3"/>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a nem állami szervek, valamint magánszemélyek részvételének elősegítése a megelőző rendszerben, azaz a gyermekekkel kapcsolatban lévő intézmények, emberek információs hálózatának kialakítása;</w:t>
      </w:r>
    </w:p>
    <w:p w:rsidR="00813F4B" w:rsidRPr="00316317" w:rsidRDefault="00813F4B" w:rsidP="00813F4B">
      <w:pPr>
        <w:pStyle w:val="Listaszerbekezds"/>
        <w:numPr>
          <w:ilvl w:val="0"/>
          <w:numId w:val="3"/>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esetkonferencia szervezése és tartása a jogszabályban meghatározott intézmények közreműködésével;</w:t>
      </w:r>
    </w:p>
    <w:p w:rsidR="00813F4B" w:rsidRPr="00316317" w:rsidRDefault="00813F4B" w:rsidP="00813F4B">
      <w:pPr>
        <w:pStyle w:val="Listaszerbekezds"/>
        <w:numPr>
          <w:ilvl w:val="0"/>
          <w:numId w:val="3"/>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együttműködés a helyi kulturális, szabadidős programokat szervező intézményekkel, civil szervezetekkel.</w:t>
      </w:r>
    </w:p>
    <w:p w:rsidR="00813F4B" w:rsidRPr="00C2132D" w:rsidRDefault="00813F4B" w:rsidP="00813F4B">
      <w:pPr>
        <w:spacing w:after="0" w:line="240" w:lineRule="auto"/>
        <w:jc w:val="both"/>
        <w:rPr>
          <w:rFonts w:ascii="Times New Roman" w:eastAsia="Arial Unicode MS" w:hAnsi="Times New Roman" w:cs="Times New Roman"/>
          <w:sz w:val="24"/>
          <w:szCs w:val="24"/>
        </w:rPr>
      </w:pPr>
    </w:p>
    <w:p w:rsidR="00813F4B" w:rsidRPr="008C25CF" w:rsidRDefault="00813F4B" w:rsidP="00813F4B">
      <w:pPr>
        <w:spacing w:after="0" w:line="240" w:lineRule="auto"/>
        <w:jc w:val="both"/>
        <w:rPr>
          <w:rFonts w:ascii="Times New Roman" w:eastAsia="Arial Unicode MS" w:hAnsi="Times New Roman" w:cs="Times New Roman"/>
          <w:i/>
          <w:sz w:val="24"/>
          <w:szCs w:val="24"/>
        </w:rPr>
      </w:pPr>
      <w:r w:rsidRPr="008C25CF">
        <w:rPr>
          <w:rFonts w:ascii="Times New Roman" w:eastAsia="Arial Unicode MS" w:hAnsi="Times New Roman" w:cs="Times New Roman"/>
          <w:i/>
          <w:sz w:val="24"/>
          <w:szCs w:val="24"/>
        </w:rPr>
        <w:t>Gondozási feladatok:</w:t>
      </w:r>
    </w:p>
    <w:p w:rsidR="00813F4B" w:rsidRPr="00316317" w:rsidRDefault="00813F4B" w:rsidP="00813F4B">
      <w:pPr>
        <w:pStyle w:val="Listaszerbekezds"/>
        <w:numPr>
          <w:ilvl w:val="0"/>
          <w:numId w:val="4"/>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a veszélyeztetettséget előidéző okok feltárása, és ezek megoldására javaslat készítése,</w:t>
      </w:r>
    </w:p>
    <w:p w:rsidR="00813F4B" w:rsidRPr="00316317" w:rsidRDefault="00813F4B" w:rsidP="00813F4B">
      <w:pPr>
        <w:pStyle w:val="Listaszerbekezds"/>
        <w:numPr>
          <w:ilvl w:val="0"/>
          <w:numId w:val="4"/>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szociális segítő szolgáltatás, családgondozás,</w:t>
      </w:r>
    </w:p>
    <w:p w:rsidR="00813F4B" w:rsidRPr="00316317" w:rsidRDefault="00813F4B" w:rsidP="00813F4B">
      <w:pPr>
        <w:pStyle w:val="Listaszerbekezds"/>
        <w:numPr>
          <w:ilvl w:val="0"/>
          <w:numId w:val="4"/>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hatósági tevékenységhez kapcsolódó gondozási feladatok ellátása,</w:t>
      </w:r>
    </w:p>
    <w:p w:rsidR="00813F4B" w:rsidRPr="00316317" w:rsidRDefault="00813F4B" w:rsidP="00813F4B">
      <w:pPr>
        <w:pStyle w:val="Listaszerbekezds"/>
        <w:numPr>
          <w:ilvl w:val="0"/>
          <w:numId w:val="4"/>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információnyújtás, tanácsadás, segítő beszélgetés,</w:t>
      </w:r>
    </w:p>
    <w:p w:rsidR="00813F4B" w:rsidRPr="00316317" w:rsidRDefault="00813F4B" w:rsidP="00813F4B">
      <w:pPr>
        <w:pStyle w:val="Listaszerbekezds"/>
        <w:numPr>
          <w:ilvl w:val="0"/>
          <w:numId w:val="4"/>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felkérésre környezettanulmány készítése,</w:t>
      </w:r>
    </w:p>
    <w:p w:rsidR="00813F4B" w:rsidRPr="00316317" w:rsidRDefault="00813F4B" w:rsidP="00813F4B">
      <w:pPr>
        <w:pStyle w:val="Listaszerbekezds"/>
        <w:numPr>
          <w:ilvl w:val="0"/>
          <w:numId w:val="4"/>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hivatalos ügyek intézésében segítség,</w:t>
      </w:r>
    </w:p>
    <w:p w:rsidR="00813F4B" w:rsidRPr="00316317" w:rsidRDefault="00813F4B" w:rsidP="00813F4B">
      <w:pPr>
        <w:pStyle w:val="Listaszerbekezds"/>
        <w:numPr>
          <w:ilvl w:val="0"/>
          <w:numId w:val="4"/>
        </w:numPr>
        <w:spacing w:after="0" w:line="240" w:lineRule="auto"/>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g</w:t>
      </w:r>
      <w:r w:rsidRPr="00316317">
        <w:rPr>
          <w:rFonts w:ascii="Times New Roman" w:eastAsia="Arial Unicode MS" w:hAnsi="Times New Roman" w:cs="Times New Roman"/>
          <w:sz w:val="24"/>
          <w:szCs w:val="24"/>
        </w:rPr>
        <w:t>yermekvédelmi rendszerbe</w:t>
      </w:r>
      <w:r>
        <w:rPr>
          <w:rFonts w:ascii="Times New Roman" w:eastAsia="Arial Unicode MS" w:hAnsi="Times New Roman" w:cs="Times New Roman"/>
          <w:sz w:val="24"/>
          <w:szCs w:val="24"/>
        </w:rPr>
        <w:t xml:space="preserve"> (GYVR)</w:t>
      </w:r>
      <w:r w:rsidRPr="00316317">
        <w:rPr>
          <w:rFonts w:ascii="Times New Roman" w:eastAsia="Arial Unicode MS" w:hAnsi="Times New Roman" w:cs="Times New Roman"/>
          <w:sz w:val="24"/>
          <w:szCs w:val="24"/>
        </w:rPr>
        <w:t xml:space="preserve"> való dokumentálás.</w:t>
      </w:r>
    </w:p>
    <w:p w:rsidR="00813F4B" w:rsidRPr="00C2132D" w:rsidRDefault="00813F4B" w:rsidP="00813F4B">
      <w:pPr>
        <w:spacing w:after="0" w:line="240" w:lineRule="auto"/>
        <w:jc w:val="both"/>
        <w:rPr>
          <w:rFonts w:ascii="Times New Roman" w:eastAsia="Arial Unicode MS" w:hAnsi="Times New Roman" w:cs="Times New Roman"/>
          <w:sz w:val="24"/>
          <w:szCs w:val="24"/>
        </w:rPr>
      </w:pPr>
    </w:p>
    <w:p w:rsidR="00813F4B" w:rsidRPr="008C25CF" w:rsidRDefault="00813F4B" w:rsidP="00813F4B">
      <w:pPr>
        <w:spacing w:after="0" w:line="240" w:lineRule="auto"/>
        <w:jc w:val="both"/>
        <w:rPr>
          <w:rFonts w:ascii="Times New Roman" w:eastAsia="Arial Unicode MS" w:hAnsi="Times New Roman" w:cs="Times New Roman"/>
          <w:i/>
          <w:sz w:val="24"/>
          <w:szCs w:val="24"/>
        </w:rPr>
      </w:pPr>
      <w:r w:rsidRPr="008C25CF">
        <w:rPr>
          <w:rFonts w:ascii="Times New Roman" w:eastAsia="Arial Unicode MS" w:hAnsi="Times New Roman" w:cs="Times New Roman"/>
          <w:i/>
          <w:sz w:val="24"/>
          <w:szCs w:val="24"/>
        </w:rPr>
        <w:t>Szolgálatunknál alkalmazott belső szakmai (kommunikációs) fórumok</w:t>
      </w:r>
    </w:p>
    <w:p w:rsidR="00813F4B" w:rsidRPr="00316317" w:rsidRDefault="00813F4B" w:rsidP="00813F4B">
      <w:pPr>
        <w:pStyle w:val="Listaszerbekezds"/>
        <w:numPr>
          <w:ilvl w:val="0"/>
          <w:numId w:val="5"/>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Team értekezlet</w:t>
      </w:r>
    </w:p>
    <w:p w:rsidR="00813F4B" w:rsidRPr="00316317" w:rsidRDefault="00813F4B" w:rsidP="00813F4B">
      <w:pPr>
        <w:pStyle w:val="Listaszerbekezds"/>
        <w:numPr>
          <w:ilvl w:val="0"/>
          <w:numId w:val="5"/>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Esetmegbeszélés</w:t>
      </w:r>
    </w:p>
    <w:p w:rsidR="00813F4B" w:rsidRPr="00316317" w:rsidRDefault="00813F4B" w:rsidP="00813F4B">
      <w:pPr>
        <w:pStyle w:val="Listaszerbekezds"/>
        <w:numPr>
          <w:ilvl w:val="0"/>
          <w:numId w:val="5"/>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Esetkonzultáció</w:t>
      </w:r>
    </w:p>
    <w:p w:rsidR="00813F4B" w:rsidRPr="00316317" w:rsidRDefault="00813F4B" w:rsidP="00813F4B">
      <w:pPr>
        <w:pStyle w:val="Listaszerbekezds"/>
        <w:numPr>
          <w:ilvl w:val="0"/>
          <w:numId w:val="5"/>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 xml:space="preserve">Belső oktatás (új eljárásrendek, belső utasítások, protokollok megváltozása esetén, mentorálás stb.) </w:t>
      </w:r>
    </w:p>
    <w:p w:rsidR="00813F4B" w:rsidRPr="00316317" w:rsidRDefault="00813F4B" w:rsidP="00813F4B">
      <w:pPr>
        <w:pStyle w:val="Listaszerbekezds"/>
        <w:numPr>
          <w:ilvl w:val="0"/>
          <w:numId w:val="5"/>
        </w:numPr>
        <w:spacing w:after="0" w:line="240" w:lineRule="auto"/>
        <w:jc w:val="both"/>
        <w:rPr>
          <w:rFonts w:ascii="Times New Roman" w:eastAsia="Arial Unicode MS" w:hAnsi="Times New Roman" w:cs="Times New Roman"/>
          <w:sz w:val="24"/>
          <w:szCs w:val="24"/>
        </w:rPr>
      </w:pPr>
      <w:r w:rsidRPr="00316317">
        <w:rPr>
          <w:rFonts w:ascii="Times New Roman" w:eastAsia="Arial Unicode MS" w:hAnsi="Times New Roman" w:cs="Times New Roman"/>
          <w:sz w:val="24"/>
          <w:szCs w:val="24"/>
        </w:rPr>
        <w:t>Szakmaközi megbesz</w:t>
      </w:r>
      <w:r>
        <w:rPr>
          <w:rFonts w:ascii="Times New Roman" w:eastAsia="Arial Unicode MS" w:hAnsi="Times New Roman" w:cs="Times New Roman"/>
          <w:sz w:val="24"/>
          <w:szCs w:val="24"/>
        </w:rPr>
        <w:t>élés</w:t>
      </w:r>
    </w:p>
    <w:p w:rsidR="00813F4B" w:rsidRPr="00C2132D" w:rsidRDefault="00813F4B" w:rsidP="00813F4B">
      <w:pPr>
        <w:spacing w:after="0" w:line="240" w:lineRule="auto"/>
        <w:jc w:val="both"/>
        <w:rPr>
          <w:rFonts w:ascii="Times New Roman" w:eastAsia="Arial Unicode MS" w:hAnsi="Times New Roman" w:cs="Times New Roman"/>
          <w:sz w:val="24"/>
          <w:szCs w:val="24"/>
        </w:rPr>
      </w:pPr>
    </w:p>
    <w:p w:rsidR="00813F4B" w:rsidRPr="008C25CF" w:rsidRDefault="00813F4B" w:rsidP="00813F4B">
      <w:pPr>
        <w:spacing w:after="0" w:line="240" w:lineRule="auto"/>
        <w:jc w:val="both"/>
        <w:rPr>
          <w:rFonts w:ascii="Times New Roman" w:eastAsia="Arial Unicode MS" w:hAnsi="Times New Roman" w:cs="Times New Roman"/>
          <w:i/>
          <w:sz w:val="24"/>
          <w:szCs w:val="24"/>
        </w:rPr>
      </w:pPr>
      <w:r w:rsidRPr="008C25CF">
        <w:rPr>
          <w:rFonts w:ascii="Times New Roman" w:eastAsia="Arial Unicode MS" w:hAnsi="Times New Roman" w:cs="Times New Roman"/>
          <w:i/>
          <w:sz w:val="24"/>
          <w:szCs w:val="24"/>
        </w:rPr>
        <w:t>Napi szintű munka részletezése:</w:t>
      </w:r>
    </w:p>
    <w:p w:rsidR="00813F4B" w:rsidRPr="00C2132D" w:rsidRDefault="00813F4B" w:rsidP="00813F4B">
      <w:pPr>
        <w:spacing w:after="0" w:line="240" w:lineRule="auto"/>
        <w:jc w:val="both"/>
        <w:rPr>
          <w:rFonts w:ascii="Times New Roman" w:eastAsia="Arial Unicode MS" w:hAnsi="Times New Roman" w:cs="Times New Roman"/>
          <w:sz w:val="24"/>
          <w:szCs w:val="24"/>
        </w:rPr>
      </w:pPr>
      <w:r w:rsidRPr="00C2132D">
        <w:rPr>
          <w:rFonts w:ascii="Times New Roman" w:eastAsia="Arial Unicode MS" w:hAnsi="Times New Roman" w:cs="Times New Roman"/>
          <w:sz w:val="24"/>
          <w:szCs w:val="24"/>
        </w:rPr>
        <w:t>A napi tevékenység nagy részét a családsegítői munkának a személyes találkozás teszi ki, a hozzánk forduló személyekkel, illetve a hozzánk irányított, vagy kötelező együttműködőkkel.</w:t>
      </w:r>
    </w:p>
    <w:p w:rsidR="00813F4B" w:rsidRPr="00C2132D" w:rsidRDefault="00813F4B" w:rsidP="00813F4B">
      <w:pPr>
        <w:spacing w:after="0" w:line="240" w:lineRule="auto"/>
        <w:jc w:val="both"/>
        <w:rPr>
          <w:rFonts w:ascii="Times New Roman" w:eastAsia="Arial Unicode MS" w:hAnsi="Times New Roman" w:cs="Times New Roman"/>
          <w:sz w:val="24"/>
          <w:szCs w:val="24"/>
        </w:rPr>
      </w:pPr>
      <w:r w:rsidRPr="00C2132D">
        <w:rPr>
          <w:rFonts w:ascii="Times New Roman" w:eastAsia="Arial Unicode MS" w:hAnsi="Times New Roman" w:cs="Times New Roman"/>
          <w:sz w:val="24"/>
          <w:szCs w:val="24"/>
        </w:rPr>
        <w:t>A személyes találkozások alkalmával az alábbi segítő folyamatokban vesznek részt:</w:t>
      </w:r>
    </w:p>
    <w:p w:rsidR="00813F4B" w:rsidRPr="00071089" w:rsidRDefault="00813F4B" w:rsidP="00813F4B">
      <w:pPr>
        <w:pStyle w:val="Listaszerbekezds"/>
        <w:numPr>
          <w:ilvl w:val="0"/>
          <w:numId w:val="6"/>
        </w:numPr>
        <w:spacing w:after="0" w:line="240" w:lineRule="auto"/>
        <w:jc w:val="both"/>
        <w:rPr>
          <w:rFonts w:ascii="Times New Roman" w:eastAsia="Arial Unicode MS" w:hAnsi="Times New Roman" w:cs="Times New Roman"/>
          <w:sz w:val="24"/>
          <w:szCs w:val="24"/>
        </w:rPr>
      </w:pPr>
      <w:r w:rsidRPr="00071089">
        <w:rPr>
          <w:rFonts w:ascii="Times New Roman" w:eastAsia="Arial Unicode MS" w:hAnsi="Times New Roman" w:cs="Times New Roman"/>
          <w:sz w:val="24"/>
          <w:szCs w:val="24"/>
        </w:rPr>
        <w:t xml:space="preserve">Segítő beszélgetés: </w:t>
      </w:r>
    </w:p>
    <w:p w:rsidR="00813F4B" w:rsidRPr="00071089" w:rsidRDefault="00813F4B" w:rsidP="00813F4B">
      <w:pPr>
        <w:pStyle w:val="Listaszerbekezds"/>
        <w:numPr>
          <w:ilvl w:val="0"/>
          <w:numId w:val="7"/>
        </w:numPr>
        <w:spacing w:after="0" w:line="240" w:lineRule="auto"/>
        <w:jc w:val="both"/>
        <w:rPr>
          <w:rFonts w:ascii="Times New Roman" w:eastAsia="Arial Unicode MS" w:hAnsi="Times New Roman" w:cs="Times New Roman"/>
          <w:sz w:val="24"/>
          <w:szCs w:val="24"/>
        </w:rPr>
      </w:pPr>
      <w:r w:rsidRPr="00071089">
        <w:rPr>
          <w:rFonts w:ascii="Times New Roman" w:eastAsia="Arial Unicode MS" w:hAnsi="Times New Roman" w:cs="Times New Roman"/>
          <w:sz w:val="24"/>
          <w:szCs w:val="24"/>
        </w:rPr>
        <w:t>családok életviteli problémáinak, nehézségeinek átfordítása pozitív irányba,</w:t>
      </w:r>
    </w:p>
    <w:p w:rsidR="00813F4B" w:rsidRPr="00071089" w:rsidRDefault="00813F4B" w:rsidP="00813F4B">
      <w:pPr>
        <w:pStyle w:val="Listaszerbekezds"/>
        <w:numPr>
          <w:ilvl w:val="0"/>
          <w:numId w:val="7"/>
        </w:numPr>
        <w:spacing w:after="0" w:line="240" w:lineRule="auto"/>
        <w:jc w:val="both"/>
        <w:rPr>
          <w:rFonts w:ascii="Times New Roman" w:eastAsia="Arial Unicode MS" w:hAnsi="Times New Roman" w:cs="Times New Roman"/>
          <w:sz w:val="24"/>
          <w:szCs w:val="24"/>
        </w:rPr>
      </w:pPr>
      <w:r w:rsidRPr="00071089">
        <w:rPr>
          <w:rFonts w:ascii="Times New Roman" w:eastAsia="Arial Unicode MS" w:hAnsi="Times New Roman" w:cs="Times New Roman"/>
          <w:sz w:val="24"/>
          <w:szCs w:val="24"/>
        </w:rPr>
        <w:t>lelki problémák, traumák feldolgozásában való segítség</w:t>
      </w:r>
      <w:r>
        <w:rPr>
          <w:rFonts w:ascii="Times New Roman" w:eastAsia="Arial Unicode MS" w:hAnsi="Times New Roman" w:cs="Times New Roman"/>
          <w:sz w:val="24"/>
          <w:szCs w:val="24"/>
        </w:rPr>
        <w:t>,</w:t>
      </w:r>
      <w:r w:rsidRPr="00071089">
        <w:rPr>
          <w:rFonts w:ascii="Times New Roman" w:eastAsia="Arial Unicode MS" w:hAnsi="Times New Roman" w:cs="Times New Roman"/>
          <w:sz w:val="24"/>
          <w:szCs w:val="24"/>
        </w:rPr>
        <w:t xml:space="preserve"> segítő beszélgetéssel.</w:t>
      </w:r>
    </w:p>
    <w:p w:rsidR="00813F4B" w:rsidRPr="00071089" w:rsidRDefault="00813F4B" w:rsidP="00813F4B">
      <w:pPr>
        <w:pStyle w:val="Listaszerbekezds"/>
        <w:numPr>
          <w:ilvl w:val="0"/>
          <w:numId w:val="8"/>
        </w:numPr>
        <w:spacing w:after="0" w:line="240" w:lineRule="auto"/>
        <w:jc w:val="both"/>
        <w:rPr>
          <w:rFonts w:ascii="Times New Roman" w:eastAsia="Arial Unicode MS" w:hAnsi="Times New Roman" w:cs="Times New Roman"/>
          <w:sz w:val="24"/>
          <w:szCs w:val="24"/>
        </w:rPr>
      </w:pPr>
      <w:r w:rsidRPr="00071089">
        <w:rPr>
          <w:rFonts w:ascii="Times New Roman" w:eastAsia="Arial Unicode MS" w:hAnsi="Times New Roman" w:cs="Times New Roman"/>
          <w:sz w:val="24"/>
          <w:szCs w:val="24"/>
        </w:rPr>
        <w:t>Konfliktuskezelés:</w:t>
      </w:r>
    </w:p>
    <w:p w:rsidR="00813F4B" w:rsidRPr="00071089" w:rsidRDefault="00813F4B" w:rsidP="00813F4B">
      <w:pPr>
        <w:pStyle w:val="Listaszerbekezds"/>
        <w:numPr>
          <w:ilvl w:val="0"/>
          <w:numId w:val="9"/>
        </w:numPr>
        <w:spacing w:after="0" w:line="240" w:lineRule="auto"/>
        <w:jc w:val="both"/>
        <w:rPr>
          <w:rFonts w:ascii="Times New Roman" w:eastAsia="Arial Unicode MS" w:hAnsi="Times New Roman" w:cs="Times New Roman"/>
          <w:sz w:val="24"/>
          <w:szCs w:val="24"/>
        </w:rPr>
      </w:pPr>
      <w:r w:rsidRPr="00071089">
        <w:rPr>
          <w:rFonts w:ascii="Times New Roman" w:eastAsia="Arial Unicode MS" w:hAnsi="Times New Roman" w:cs="Times New Roman"/>
          <w:sz w:val="24"/>
          <w:szCs w:val="24"/>
        </w:rPr>
        <w:t xml:space="preserve">párkapcsolati, válással kapcsolatos problémák megoldásában való segítés, </w:t>
      </w:r>
    </w:p>
    <w:p w:rsidR="00813F4B" w:rsidRPr="00071089" w:rsidRDefault="00813F4B" w:rsidP="00813F4B">
      <w:pPr>
        <w:pStyle w:val="Listaszerbekezds"/>
        <w:numPr>
          <w:ilvl w:val="0"/>
          <w:numId w:val="9"/>
        </w:numPr>
        <w:spacing w:after="0" w:line="240" w:lineRule="auto"/>
        <w:jc w:val="both"/>
        <w:rPr>
          <w:rFonts w:ascii="Times New Roman" w:eastAsia="Arial Unicode MS" w:hAnsi="Times New Roman" w:cs="Times New Roman"/>
          <w:sz w:val="24"/>
          <w:szCs w:val="24"/>
        </w:rPr>
      </w:pPr>
      <w:r w:rsidRPr="00071089">
        <w:rPr>
          <w:rFonts w:ascii="Times New Roman" w:eastAsia="Arial Unicode MS" w:hAnsi="Times New Roman" w:cs="Times New Roman"/>
          <w:sz w:val="24"/>
          <w:szCs w:val="24"/>
        </w:rPr>
        <w:t>családtagok egymás közötti, vitás helyzetének koordinálása,</w:t>
      </w:r>
    </w:p>
    <w:p w:rsidR="00813F4B" w:rsidRPr="00071089" w:rsidRDefault="00813F4B" w:rsidP="00813F4B">
      <w:pPr>
        <w:pStyle w:val="Listaszerbekezds"/>
        <w:numPr>
          <w:ilvl w:val="0"/>
          <w:numId w:val="9"/>
        </w:numPr>
        <w:spacing w:after="0" w:line="240" w:lineRule="auto"/>
        <w:jc w:val="both"/>
        <w:rPr>
          <w:rFonts w:ascii="Times New Roman" w:eastAsia="Arial Unicode MS" w:hAnsi="Times New Roman" w:cs="Times New Roman"/>
          <w:sz w:val="24"/>
          <w:szCs w:val="24"/>
        </w:rPr>
      </w:pPr>
      <w:r w:rsidRPr="00071089">
        <w:rPr>
          <w:rFonts w:ascii="Times New Roman" w:eastAsia="Arial Unicode MS" w:hAnsi="Times New Roman" w:cs="Times New Roman"/>
          <w:sz w:val="24"/>
          <w:szCs w:val="24"/>
        </w:rPr>
        <w:t>sérelmek feldolgozása,</w:t>
      </w:r>
    </w:p>
    <w:p w:rsidR="00813F4B" w:rsidRPr="00071089" w:rsidRDefault="00813F4B" w:rsidP="00813F4B">
      <w:pPr>
        <w:pStyle w:val="Listaszerbekezds"/>
        <w:numPr>
          <w:ilvl w:val="0"/>
          <w:numId w:val="9"/>
        </w:numPr>
        <w:spacing w:after="0" w:line="240" w:lineRule="auto"/>
        <w:jc w:val="both"/>
        <w:rPr>
          <w:rFonts w:ascii="Times New Roman" w:eastAsia="Arial Unicode MS" w:hAnsi="Times New Roman" w:cs="Times New Roman"/>
          <w:sz w:val="24"/>
          <w:szCs w:val="24"/>
        </w:rPr>
      </w:pPr>
      <w:r w:rsidRPr="00071089">
        <w:rPr>
          <w:rFonts w:ascii="Times New Roman" w:eastAsia="Arial Unicode MS" w:hAnsi="Times New Roman" w:cs="Times New Roman"/>
          <w:sz w:val="24"/>
          <w:szCs w:val="24"/>
        </w:rPr>
        <w:t>gyermekkel kapcsolatos szülői kommunikáció koordinálása.</w:t>
      </w:r>
    </w:p>
    <w:p w:rsidR="00813F4B" w:rsidRPr="00071089" w:rsidRDefault="00813F4B" w:rsidP="00813F4B">
      <w:pPr>
        <w:pStyle w:val="Listaszerbekezds"/>
        <w:numPr>
          <w:ilvl w:val="0"/>
          <w:numId w:val="10"/>
        </w:numPr>
        <w:spacing w:after="0" w:line="240" w:lineRule="auto"/>
        <w:jc w:val="both"/>
        <w:rPr>
          <w:rFonts w:ascii="Times New Roman" w:eastAsia="Arial Unicode MS" w:hAnsi="Times New Roman" w:cs="Times New Roman"/>
          <w:sz w:val="24"/>
          <w:szCs w:val="24"/>
        </w:rPr>
      </w:pPr>
      <w:r w:rsidRPr="00071089">
        <w:rPr>
          <w:rFonts w:ascii="Times New Roman" w:eastAsia="Arial Unicode MS" w:hAnsi="Times New Roman" w:cs="Times New Roman"/>
          <w:sz w:val="24"/>
          <w:szCs w:val="24"/>
        </w:rPr>
        <w:t>Idősotthoni, illetve anyaotthoni elhelyezés megszervezése:</w:t>
      </w:r>
    </w:p>
    <w:p w:rsidR="00813F4B" w:rsidRPr="00071089" w:rsidRDefault="00813F4B" w:rsidP="00813F4B">
      <w:pPr>
        <w:pStyle w:val="Listaszerbekezds"/>
        <w:numPr>
          <w:ilvl w:val="0"/>
          <w:numId w:val="11"/>
        </w:numPr>
        <w:spacing w:after="0" w:line="240" w:lineRule="auto"/>
        <w:jc w:val="both"/>
        <w:rPr>
          <w:rFonts w:ascii="Times New Roman" w:eastAsia="Arial Unicode MS" w:hAnsi="Times New Roman" w:cs="Times New Roman"/>
          <w:sz w:val="24"/>
          <w:szCs w:val="24"/>
        </w:rPr>
      </w:pPr>
      <w:r w:rsidRPr="00071089">
        <w:rPr>
          <w:rFonts w:ascii="Times New Roman" w:eastAsia="Arial Unicode MS" w:hAnsi="Times New Roman" w:cs="Times New Roman"/>
          <w:sz w:val="24"/>
          <w:szCs w:val="24"/>
        </w:rPr>
        <w:t xml:space="preserve">családban élő idős személy elhelyezése, illetve egyedül élő magáról gondoskodni nem tudó idős emberek emberséges körülményeihez való hozzásegítése, </w:t>
      </w:r>
    </w:p>
    <w:p w:rsidR="00813F4B" w:rsidRPr="00071089" w:rsidRDefault="00813F4B" w:rsidP="00813F4B">
      <w:pPr>
        <w:pStyle w:val="Listaszerbekezds"/>
        <w:numPr>
          <w:ilvl w:val="0"/>
          <w:numId w:val="11"/>
        </w:numPr>
        <w:spacing w:after="0" w:line="240" w:lineRule="auto"/>
        <w:jc w:val="both"/>
        <w:rPr>
          <w:rFonts w:ascii="Times New Roman" w:eastAsia="Arial Unicode MS" w:hAnsi="Times New Roman" w:cs="Times New Roman"/>
          <w:sz w:val="24"/>
          <w:szCs w:val="24"/>
        </w:rPr>
      </w:pPr>
      <w:r w:rsidRPr="00071089">
        <w:rPr>
          <w:rFonts w:ascii="Times New Roman" w:eastAsia="Arial Unicode MS" w:hAnsi="Times New Roman" w:cs="Times New Roman"/>
          <w:sz w:val="24"/>
          <w:szCs w:val="24"/>
        </w:rPr>
        <w:t>családoknak illetve egyedülálló édesanyának és gyermekeinek megfelelő otthoni elhelyezése.</w:t>
      </w:r>
    </w:p>
    <w:p w:rsidR="00813F4B" w:rsidRPr="00071089" w:rsidRDefault="00813F4B" w:rsidP="00813F4B">
      <w:pPr>
        <w:pStyle w:val="Listaszerbekezds"/>
        <w:numPr>
          <w:ilvl w:val="0"/>
          <w:numId w:val="12"/>
        </w:numPr>
        <w:spacing w:after="0" w:line="240" w:lineRule="auto"/>
        <w:jc w:val="both"/>
        <w:rPr>
          <w:rFonts w:ascii="Times New Roman" w:eastAsia="Arial Unicode MS" w:hAnsi="Times New Roman" w:cs="Times New Roman"/>
          <w:sz w:val="24"/>
          <w:szCs w:val="24"/>
        </w:rPr>
      </w:pPr>
      <w:r w:rsidRPr="00071089">
        <w:rPr>
          <w:rFonts w:ascii="Times New Roman" w:eastAsia="Arial Unicode MS" w:hAnsi="Times New Roman" w:cs="Times New Roman"/>
          <w:sz w:val="24"/>
          <w:szCs w:val="24"/>
        </w:rPr>
        <w:t xml:space="preserve">Gyermekek támogatása, segítése: </w:t>
      </w:r>
    </w:p>
    <w:p w:rsidR="00813F4B" w:rsidRPr="00071089" w:rsidRDefault="00813F4B" w:rsidP="00813F4B">
      <w:pPr>
        <w:pStyle w:val="Listaszerbekezds"/>
        <w:numPr>
          <w:ilvl w:val="0"/>
          <w:numId w:val="13"/>
        </w:numPr>
        <w:spacing w:after="0" w:line="240" w:lineRule="auto"/>
        <w:jc w:val="both"/>
        <w:rPr>
          <w:rFonts w:ascii="Times New Roman" w:eastAsia="Arial Unicode MS" w:hAnsi="Times New Roman" w:cs="Times New Roman"/>
          <w:sz w:val="24"/>
          <w:szCs w:val="24"/>
        </w:rPr>
      </w:pPr>
      <w:r w:rsidRPr="00071089">
        <w:rPr>
          <w:rFonts w:ascii="Times New Roman" w:eastAsia="Arial Unicode MS" w:hAnsi="Times New Roman" w:cs="Times New Roman"/>
          <w:sz w:val="24"/>
          <w:szCs w:val="24"/>
        </w:rPr>
        <w:lastRenderedPageBreak/>
        <w:t>iskolai, rendőrség</w:t>
      </w:r>
      <w:r>
        <w:rPr>
          <w:rFonts w:ascii="Times New Roman" w:eastAsia="Arial Unicode MS" w:hAnsi="Times New Roman" w:cs="Times New Roman"/>
          <w:sz w:val="24"/>
          <w:szCs w:val="24"/>
        </w:rPr>
        <w:t>i, gyámhivatali, szülői jelzés alapján a tanulási</w:t>
      </w:r>
      <w:r w:rsidRPr="00071089">
        <w:rPr>
          <w:rFonts w:ascii="Times New Roman" w:eastAsia="Arial Unicode MS" w:hAnsi="Times New Roman" w:cs="Times New Roman"/>
          <w:sz w:val="24"/>
          <w:szCs w:val="24"/>
        </w:rPr>
        <w:t>, magatartási, beilleszkedési problémák</w:t>
      </w:r>
      <w:r>
        <w:rPr>
          <w:rFonts w:ascii="Times New Roman" w:eastAsia="Arial Unicode MS" w:hAnsi="Times New Roman" w:cs="Times New Roman"/>
          <w:sz w:val="24"/>
          <w:szCs w:val="24"/>
        </w:rPr>
        <w:t xml:space="preserve"> és</w:t>
      </w:r>
      <w:r w:rsidRPr="00071089">
        <w:rPr>
          <w:rFonts w:ascii="Times New Roman" w:eastAsia="Arial Unicode MS" w:hAnsi="Times New Roman" w:cs="Times New Roman"/>
          <w:sz w:val="24"/>
          <w:szCs w:val="24"/>
        </w:rPr>
        <w:t xml:space="preserve"> szabály</w:t>
      </w:r>
      <w:r>
        <w:rPr>
          <w:rFonts w:ascii="Times New Roman" w:eastAsia="Arial Unicode MS" w:hAnsi="Times New Roman" w:cs="Times New Roman"/>
          <w:sz w:val="24"/>
          <w:szCs w:val="24"/>
        </w:rPr>
        <w:t xml:space="preserve">sértési ügyek </w:t>
      </w:r>
      <w:r w:rsidRPr="00071089">
        <w:rPr>
          <w:rFonts w:ascii="Times New Roman" w:eastAsia="Arial Unicode MS" w:hAnsi="Times New Roman" w:cs="Times New Roman"/>
          <w:sz w:val="24"/>
          <w:szCs w:val="24"/>
        </w:rPr>
        <w:t>feltárása és az idevezető okok meg</w:t>
      </w:r>
      <w:r>
        <w:rPr>
          <w:rFonts w:ascii="Times New Roman" w:eastAsia="Arial Unicode MS" w:hAnsi="Times New Roman" w:cs="Times New Roman"/>
          <w:sz w:val="24"/>
          <w:szCs w:val="24"/>
        </w:rPr>
        <w:t>szüntetése, a folyamat kísérése</w:t>
      </w:r>
      <w:r w:rsidRPr="00071089">
        <w:rPr>
          <w:rFonts w:ascii="Times New Roman" w:eastAsia="Arial Unicode MS" w:hAnsi="Times New Roman" w:cs="Times New Roman"/>
          <w:sz w:val="24"/>
          <w:szCs w:val="24"/>
        </w:rPr>
        <w:t xml:space="preserve">. </w:t>
      </w:r>
    </w:p>
    <w:p w:rsidR="00813F4B" w:rsidRPr="00C2132D" w:rsidRDefault="00813F4B" w:rsidP="00813F4B">
      <w:pPr>
        <w:spacing w:after="0" w:line="240" w:lineRule="auto"/>
        <w:jc w:val="both"/>
        <w:rPr>
          <w:rFonts w:ascii="Times New Roman" w:eastAsia="Arial Unicode MS" w:hAnsi="Times New Roman" w:cs="Times New Roman"/>
          <w:sz w:val="24"/>
          <w:szCs w:val="24"/>
        </w:rPr>
      </w:pPr>
    </w:p>
    <w:p w:rsidR="00813F4B" w:rsidRPr="00C2132D" w:rsidRDefault="00813F4B" w:rsidP="00813F4B">
      <w:pPr>
        <w:spacing w:after="0" w:line="240" w:lineRule="auto"/>
        <w:jc w:val="both"/>
        <w:rPr>
          <w:rFonts w:ascii="Times New Roman" w:eastAsia="Arial Unicode MS" w:hAnsi="Times New Roman" w:cs="Times New Roman"/>
          <w:sz w:val="24"/>
          <w:szCs w:val="24"/>
        </w:rPr>
      </w:pPr>
      <w:r w:rsidRPr="001D4244">
        <w:rPr>
          <w:rFonts w:ascii="Times New Roman" w:eastAsia="Arial Unicode MS" w:hAnsi="Times New Roman" w:cs="Times New Roman"/>
          <w:sz w:val="24"/>
          <w:szCs w:val="24"/>
        </w:rPr>
        <w:t>2024-ben is jelentős nehézséget okozott</w:t>
      </w:r>
      <w:r w:rsidRPr="00C2132D">
        <w:rPr>
          <w:rFonts w:ascii="Times New Roman" w:eastAsia="Arial Unicode MS" w:hAnsi="Times New Roman" w:cs="Times New Roman"/>
          <w:sz w:val="24"/>
          <w:szCs w:val="24"/>
        </w:rPr>
        <w:t>, hogy egyre nagyobb számban jelennek meg pszichiátriai kezelésre szoruló ügyfelek, akár egyedülállóként, akár gyermek/gyermekek szülőjeként.</w:t>
      </w:r>
    </w:p>
    <w:p w:rsidR="00813F4B" w:rsidRPr="00C2132D" w:rsidRDefault="00813F4B" w:rsidP="00813F4B">
      <w:pPr>
        <w:spacing w:after="0" w:line="240" w:lineRule="auto"/>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Egyre nagyobb számban</w:t>
      </w:r>
      <w:r w:rsidRPr="00C2132D">
        <w:rPr>
          <w:rFonts w:ascii="Times New Roman" w:eastAsia="Arial Unicode MS" w:hAnsi="Times New Roman" w:cs="Times New Roman"/>
          <w:sz w:val="24"/>
          <w:szCs w:val="24"/>
        </w:rPr>
        <w:t>,</w:t>
      </w:r>
      <w:r>
        <w:rPr>
          <w:rFonts w:ascii="Times New Roman" w:eastAsia="Arial Unicode MS" w:hAnsi="Times New Roman" w:cs="Times New Roman"/>
          <w:sz w:val="24"/>
          <w:szCs w:val="24"/>
        </w:rPr>
        <w:t xml:space="preserve"> fordul elő, hogy az internetről vagy közösségi oldalakról „tökéletes ismereteket” szerző feldühödött</w:t>
      </w:r>
      <w:r w:rsidRPr="00C2132D">
        <w:rPr>
          <w:rFonts w:ascii="Times New Roman" w:eastAsia="Arial Unicode MS" w:hAnsi="Times New Roman" w:cs="Times New Roman"/>
          <w:sz w:val="24"/>
          <w:szCs w:val="24"/>
        </w:rPr>
        <w:t xml:space="preserve"> szülőkkel dolgozunk, akikkel a segítő szándékot megértetni nagyon nehéz, sőt olykor lehetetlen feladat. </w:t>
      </w:r>
      <w:r>
        <w:rPr>
          <w:rFonts w:ascii="Times New Roman" w:eastAsia="Arial Unicode MS" w:hAnsi="Times New Roman" w:cs="Times New Roman"/>
          <w:sz w:val="24"/>
          <w:szCs w:val="24"/>
        </w:rPr>
        <w:t>Előfordult az is, hogy közösségi oldalakon keresztül üzentek, vagy megpróbáltak ügyeket intézni.</w:t>
      </w:r>
    </w:p>
    <w:p w:rsidR="00813F4B" w:rsidRPr="001D4244" w:rsidRDefault="00813F4B" w:rsidP="00813F4B">
      <w:pPr>
        <w:spacing w:after="0" w:line="240" w:lineRule="auto"/>
        <w:jc w:val="both"/>
        <w:rPr>
          <w:rFonts w:ascii="Times New Roman" w:eastAsia="Arial Unicode MS" w:hAnsi="Times New Roman" w:cs="Times New Roman"/>
          <w:sz w:val="24"/>
          <w:szCs w:val="24"/>
        </w:rPr>
      </w:pPr>
      <w:r w:rsidRPr="00C2132D">
        <w:rPr>
          <w:rFonts w:ascii="Times New Roman" w:eastAsia="Arial Unicode MS" w:hAnsi="Times New Roman" w:cs="Times New Roman"/>
          <w:sz w:val="24"/>
          <w:szCs w:val="24"/>
        </w:rPr>
        <w:t>Nem utolsó sorban pedig egyre több olyan eset van, mikor</w:t>
      </w:r>
      <w:r w:rsidRPr="001D4244">
        <w:rPr>
          <w:rFonts w:ascii="Times New Roman" w:eastAsia="Arial Unicode MS" w:hAnsi="Times New Roman" w:cs="Times New Roman"/>
          <w:sz w:val="24"/>
          <w:szCs w:val="24"/>
        </w:rPr>
        <w:t xml:space="preserve"> a szülő munkájára hivatkozva nem tud alkalmat adni a személyes találkozásra, családlátogatásra, környezettanulmány elkészítésére. </w:t>
      </w:r>
    </w:p>
    <w:p w:rsidR="00813F4B" w:rsidRDefault="00813F4B" w:rsidP="00813F4B">
      <w:pPr>
        <w:spacing w:after="0" w:line="240" w:lineRule="auto"/>
        <w:jc w:val="both"/>
        <w:rPr>
          <w:rFonts w:ascii="Times New Roman" w:eastAsia="Arial Unicode MS" w:hAnsi="Times New Roman" w:cs="Times New Roman"/>
          <w:sz w:val="24"/>
          <w:szCs w:val="24"/>
        </w:rPr>
      </w:pPr>
      <w:r w:rsidRPr="001D4244">
        <w:rPr>
          <w:rFonts w:ascii="Times New Roman" w:eastAsia="Arial Unicode MS" w:hAnsi="Times New Roman" w:cs="Times New Roman"/>
          <w:sz w:val="24"/>
          <w:szCs w:val="24"/>
        </w:rPr>
        <w:t>A szakember, orvosi ellátás hiánya miatt a cselevési tervben előírtakat önhibájukon kívül nem tudják teljesíteni a szülők. A gyermekpszichiátriai ellátásra hosszú hónapokat várni kell, valamint a nem elég határozott szülőket több helyre is továbbirányítják, előfordul, hogy már az időpont kérése is akadályokba ütközik. Ahogyan a hetek telnek, a gyermek állapota súlyosbodik, nem kap ellátást</w:t>
      </w:r>
      <w:r>
        <w:rPr>
          <w:rFonts w:ascii="Times New Roman" w:eastAsia="Arial Unicode MS" w:hAnsi="Times New Roman" w:cs="Times New Roman"/>
          <w:sz w:val="24"/>
          <w:szCs w:val="24"/>
        </w:rPr>
        <w:t>.</w:t>
      </w:r>
    </w:p>
    <w:p w:rsidR="00813F4B" w:rsidRPr="00C2132D" w:rsidRDefault="00813F4B" w:rsidP="00813F4B">
      <w:pPr>
        <w:spacing w:after="0" w:line="240" w:lineRule="auto"/>
        <w:jc w:val="both"/>
        <w:rPr>
          <w:rFonts w:ascii="Times New Roman" w:eastAsia="Arial Unicode MS" w:hAnsi="Times New Roman" w:cs="Times New Roman"/>
          <w:sz w:val="24"/>
          <w:szCs w:val="24"/>
        </w:rPr>
      </w:pPr>
    </w:p>
    <w:p w:rsidR="00813F4B" w:rsidRPr="008C25CF" w:rsidRDefault="00813F4B" w:rsidP="00813F4B">
      <w:pPr>
        <w:spacing w:after="0" w:line="240" w:lineRule="auto"/>
        <w:jc w:val="both"/>
        <w:rPr>
          <w:rFonts w:ascii="Times New Roman" w:eastAsia="Arial Unicode MS" w:hAnsi="Times New Roman" w:cs="Times New Roman"/>
          <w:i/>
          <w:sz w:val="24"/>
          <w:szCs w:val="24"/>
        </w:rPr>
      </w:pPr>
      <w:r w:rsidRPr="008C25CF">
        <w:rPr>
          <w:rFonts w:ascii="Times New Roman" w:eastAsia="Arial Unicode MS" w:hAnsi="Times New Roman" w:cs="Times New Roman"/>
          <w:i/>
          <w:sz w:val="24"/>
          <w:szCs w:val="24"/>
        </w:rPr>
        <w:t>Személyi és tárgyi feltételek</w:t>
      </w:r>
    </w:p>
    <w:p w:rsidR="00813F4B" w:rsidRPr="00C2132D" w:rsidRDefault="00813F4B" w:rsidP="00813F4B">
      <w:pPr>
        <w:spacing w:after="0" w:line="240" w:lineRule="auto"/>
        <w:jc w:val="both"/>
        <w:rPr>
          <w:rFonts w:ascii="Times New Roman" w:eastAsia="Arial Unicode MS" w:hAnsi="Times New Roman" w:cs="Times New Roman"/>
          <w:sz w:val="24"/>
          <w:szCs w:val="24"/>
        </w:rPr>
      </w:pPr>
      <w:r w:rsidRPr="00C2132D">
        <w:rPr>
          <w:rFonts w:ascii="Times New Roman" w:eastAsia="Arial Unicode MS" w:hAnsi="Times New Roman" w:cs="Times New Roman"/>
          <w:sz w:val="24"/>
          <w:szCs w:val="24"/>
        </w:rPr>
        <w:t xml:space="preserve">a) Személyi feltételek: </w:t>
      </w:r>
    </w:p>
    <w:p w:rsidR="00813F4B" w:rsidRPr="00DB7164" w:rsidRDefault="00813F4B" w:rsidP="00813F4B">
      <w:pPr>
        <w:spacing w:after="0" w:line="240" w:lineRule="auto"/>
        <w:jc w:val="both"/>
        <w:rPr>
          <w:rFonts w:ascii="Times New Roman" w:eastAsia="Arial Unicode MS" w:hAnsi="Times New Roman" w:cs="Times New Roman"/>
          <w:sz w:val="24"/>
          <w:szCs w:val="24"/>
        </w:rPr>
      </w:pPr>
      <w:r w:rsidRPr="00DB7164">
        <w:rPr>
          <w:rFonts w:ascii="Times New Roman" w:eastAsia="Arial Unicode MS" w:hAnsi="Times New Roman" w:cs="Times New Roman"/>
          <w:sz w:val="24"/>
          <w:szCs w:val="24"/>
        </w:rPr>
        <w:t>2024. évre vonatkozóan a szakmai egységünk személyi létszáma, következőképpen alakult:</w:t>
      </w:r>
    </w:p>
    <w:p w:rsidR="00813F4B" w:rsidRPr="00DB7164" w:rsidRDefault="00813F4B" w:rsidP="00813F4B">
      <w:pPr>
        <w:spacing w:after="0" w:line="240" w:lineRule="auto"/>
        <w:jc w:val="both"/>
        <w:rPr>
          <w:rFonts w:ascii="Times New Roman" w:eastAsia="Arial Unicode MS" w:hAnsi="Times New Roman" w:cs="Times New Roman"/>
          <w:sz w:val="24"/>
          <w:szCs w:val="24"/>
        </w:rPr>
      </w:pPr>
      <w:r w:rsidRPr="00DB7164">
        <w:rPr>
          <w:rFonts w:ascii="Times New Roman" w:eastAsia="Arial Unicode MS" w:hAnsi="Times New Roman" w:cs="Times New Roman"/>
          <w:sz w:val="24"/>
          <w:szCs w:val="24"/>
        </w:rPr>
        <w:t>2024. januárban 1 fő szakmai egység vezető/jelzőrendszeri felelős/családsegítő, 5 fő családsegítő, 1 fő szociális segítő (asszisztens) munkatárssal kezdtük meg az évet. Időközben csatlakozott két hölgy a csapatunkhoz. A próbaidő letelte után egy fő családsegítő maradt.</w:t>
      </w:r>
    </w:p>
    <w:p w:rsidR="00813F4B" w:rsidRPr="00DB7164" w:rsidRDefault="00813F4B" w:rsidP="00813F4B">
      <w:pPr>
        <w:spacing w:after="0" w:line="240" w:lineRule="auto"/>
        <w:jc w:val="both"/>
        <w:rPr>
          <w:rFonts w:ascii="Times New Roman" w:eastAsia="Arial Unicode MS" w:hAnsi="Times New Roman" w:cs="Times New Roman"/>
          <w:sz w:val="24"/>
          <w:szCs w:val="24"/>
        </w:rPr>
      </w:pPr>
      <w:r w:rsidRPr="00DB7164">
        <w:rPr>
          <w:rFonts w:ascii="Times New Roman" w:eastAsia="Arial Unicode MS" w:hAnsi="Times New Roman" w:cs="Times New Roman"/>
          <w:sz w:val="24"/>
          <w:szCs w:val="24"/>
        </w:rPr>
        <w:t>Jelen pillanatban egy fő felvétele zajlik.</w:t>
      </w:r>
    </w:p>
    <w:p w:rsidR="00813F4B" w:rsidRPr="00DB7164" w:rsidRDefault="00813F4B" w:rsidP="00813F4B">
      <w:pPr>
        <w:spacing w:after="0" w:line="240" w:lineRule="auto"/>
        <w:jc w:val="both"/>
        <w:rPr>
          <w:rFonts w:ascii="Times New Roman" w:eastAsia="Arial Unicode MS" w:hAnsi="Times New Roman" w:cs="Times New Roman"/>
          <w:sz w:val="24"/>
          <w:szCs w:val="24"/>
        </w:rPr>
      </w:pPr>
    </w:p>
    <w:p w:rsidR="00813F4B" w:rsidRPr="00C2132D" w:rsidRDefault="00813F4B" w:rsidP="00813F4B">
      <w:pPr>
        <w:spacing w:after="0" w:line="240" w:lineRule="auto"/>
        <w:jc w:val="both"/>
        <w:rPr>
          <w:rFonts w:ascii="Times New Roman" w:eastAsia="Arial Unicode MS" w:hAnsi="Times New Roman" w:cs="Times New Roman"/>
          <w:sz w:val="24"/>
          <w:szCs w:val="24"/>
        </w:rPr>
      </w:pPr>
      <w:r w:rsidRPr="00C2132D">
        <w:rPr>
          <w:rFonts w:ascii="Times New Roman" w:eastAsia="Arial Unicode MS" w:hAnsi="Times New Roman" w:cs="Times New Roman"/>
          <w:sz w:val="24"/>
          <w:szCs w:val="24"/>
        </w:rPr>
        <w:t>b). Tárgyi feltételek:</w:t>
      </w:r>
    </w:p>
    <w:p w:rsidR="00813F4B" w:rsidRPr="00DB7164" w:rsidRDefault="00813F4B" w:rsidP="00813F4B">
      <w:pPr>
        <w:spacing w:after="0" w:line="240" w:lineRule="auto"/>
        <w:jc w:val="both"/>
        <w:rPr>
          <w:rFonts w:ascii="Times New Roman" w:eastAsia="Arial Unicode MS" w:hAnsi="Times New Roman" w:cs="Times New Roman"/>
          <w:bCs/>
          <w:sz w:val="24"/>
          <w:szCs w:val="24"/>
        </w:rPr>
      </w:pPr>
      <w:r w:rsidRPr="00DB7164">
        <w:rPr>
          <w:rFonts w:ascii="Times New Roman" w:eastAsia="Arial Unicode MS" w:hAnsi="Times New Roman" w:cs="Times New Roman"/>
          <w:bCs/>
          <w:sz w:val="24"/>
          <w:szCs w:val="24"/>
        </w:rPr>
        <w:t>A 2024-es költségvetésben betervezett összegből beszerzésre kerültek az idei évben:</w:t>
      </w:r>
    </w:p>
    <w:p w:rsidR="00813F4B" w:rsidRPr="00DB7164" w:rsidRDefault="00813F4B" w:rsidP="00813F4B">
      <w:pPr>
        <w:numPr>
          <w:ilvl w:val="0"/>
          <w:numId w:val="24"/>
        </w:numPr>
        <w:spacing w:after="0" w:line="240" w:lineRule="auto"/>
        <w:jc w:val="both"/>
        <w:rPr>
          <w:rFonts w:ascii="Times New Roman" w:eastAsia="Arial Unicode MS" w:hAnsi="Times New Roman" w:cs="Times New Roman"/>
          <w:bCs/>
          <w:sz w:val="24"/>
          <w:szCs w:val="24"/>
        </w:rPr>
      </w:pPr>
      <w:r w:rsidRPr="00DB7164">
        <w:rPr>
          <w:rFonts w:ascii="Times New Roman" w:eastAsia="Arial Unicode MS" w:hAnsi="Times New Roman" w:cs="Times New Roman"/>
          <w:bCs/>
          <w:sz w:val="24"/>
          <w:szCs w:val="24"/>
        </w:rPr>
        <w:t>könyvespolc, diktafon</w:t>
      </w:r>
    </w:p>
    <w:p w:rsidR="00813F4B" w:rsidRPr="00DB7164" w:rsidRDefault="00813F4B" w:rsidP="00813F4B">
      <w:pPr>
        <w:numPr>
          <w:ilvl w:val="0"/>
          <w:numId w:val="24"/>
        </w:numPr>
        <w:spacing w:after="0" w:line="240" w:lineRule="auto"/>
        <w:jc w:val="both"/>
        <w:rPr>
          <w:rFonts w:ascii="Times New Roman" w:eastAsia="Arial Unicode MS" w:hAnsi="Times New Roman" w:cs="Times New Roman"/>
          <w:bCs/>
          <w:sz w:val="24"/>
          <w:szCs w:val="24"/>
        </w:rPr>
      </w:pPr>
      <w:r w:rsidRPr="00DB7164">
        <w:rPr>
          <w:rFonts w:ascii="Times New Roman" w:eastAsia="Arial Unicode MS" w:hAnsi="Times New Roman" w:cs="Times New Roman"/>
          <w:bCs/>
          <w:sz w:val="24"/>
          <w:szCs w:val="24"/>
        </w:rPr>
        <w:t>szőnyeg az interjúszobába, hosszabbítók, kerti eszközök,</w:t>
      </w:r>
    </w:p>
    <w:p w:rsidR="00813F4B" w:rsidRPr="00DB7164" w:rsidRDefault="00813F4B" w:rsidP="00813F4B">
      <w:pPr>
        <w:numPr>
          <w:ilvl w:val="0"/>
          <w:numId w:val="24"/>
        </w:numPr>
        <w:spacing w:after="0" w:line="240" w:lineRule="auto"/>
        <w:jc w:val="both"/>
        <w:rPr>
          <w:rFonts w:ascii="Times New Roman" w:eastAsia="Arial Unicode MS" w:hAnsi="Times New Roman" w:cs="Times New Roman"/>
          <w:bCs/>
          <w:sz w:val="24"/>
          <w:szCs w:val="24"/>
        </w:rPr>
      </w:pPr>
      <w:r w:rsidRPr="00DB7164">
        <w:rPr>
          <w:rFonts w:ascii="Times New Roman" w:eastAsia="Arial Unicode MS" w:hAnsi="Times New Roman" w:cs="Times New Roman"/>
          <w:bCs/>
          <w:sz w:val="24"/>
          <w:szCs w:val="24"/>
        </w:rPr>
        <w:t>szakmai könyvek, valamint a munkához szükséges fejlesztő és szakmai játékok, melyeket a kollegák nap, mint nap használnak,</w:t>
      </w:r>
    </w:p>
    <w:p w:rsidR="00813F4B" w:rsidRPr="00DB7164" w:rsidRDefault="00813F4B" w:rsidP="00813F4B">
      <w:pPr>
        <w:numPr>
          <w:ilvl w:val="0"/>
          <w:numId w:val="24"/>
        </w:numPr>
        <w:spacing w:after="0" w:line="240" w:lineRule="auto"/>
        <w:jc w:val="both"/>
        <w:rPr>
          <w:rFonts w:ascii="Times New Roman" w:eastAsia="Arial Unicode MS" w:hAnsi="Times New Roman" w:cs="Times New Roman"/>
          <w:bCs/>
          <w:sz w:val="24"/>
          <w:szCs w:val="24"/>
        </w:rPr>
      </w:pPr>
      <w:r w:rsidRPr="00DB7164">
        <w:rPr>
          <w:rFonts w:ascii="Times New Roman" w:eastAsia="Arial Unicode MS" w:hAnsi="Times New Roman" w:cs="Times New Roman"/>
          <w:bCs/>
          <w:sz w:val="24"/>
          <w:szCs w:val="24"/>
        </w:rPr>
        <w:t>valamint az intézmény működésével kapcsolatos beszerzések történtek meg, ilyen az irodaszer és a tisztítószer.</w:t>
      </w:r>
    </w:p>
    <w:p w:rsidR="00813F4B" w:rsidRPr="00C2132D" w:rsidRDefault="00813F4B" w:rsidP="00813F4B">
      <w:pPr>
        <w:spacing w:after="0" w:line="240" w:lineRule="auto"/>
        <w:jc w:val="both"/>
        <w:rPr>
          <w:rFonts w:ascii="Times New Roman" w:eastAsia="Arial Unicode MS" w:hAnsi="Times New Roman" w:cs="Times New Roman"/>
          <w:sz w:val="24"/>
          <w:szCs w:val="24"/>
        </w:rPr>
      </w:pPr>
    </w:p>
    <w:p w:rsidR="00813F4B" w:rsidRPr="00C2132D" w:rsidRDefault="00813F4B" w:rsidP="00813F4B">
      <w:pPr>
        <w:spacing w:after="0" w:line="240" w:lineRule="auto"/>
        <w:jc w:val="both"/>
        <w:rPr>
          <w:rFonts w:ascii="Times New Roman" w:eastAsia="Arial Unicode MS" w:hAnsi="Times New Roman" w:cs="Times New Roman"/>
          <w:sz w:val="24"/>
          <w:szCs w:val="24"/>
        </w:rPr>
      </w:pPr>
      <w:r w:rsidRPr="00C2132D">
        <w:rPr>
          <w:rFonts w:ascii="Times New Roman" w:eastAsia="Arial Unicode MS" w:hAnsi="Times New Roman" w:cs="Times New Roman"/>
          <w:sz w:val="24"/>
          <w:szCs w:val="24"/>
        </w:rPr>
        <w:t xml:space="preserve">c). Helyiségek feltételei: </w:t>
      </w:r>
    </w:p>
    <w:p w:rsidR="00813F4B" w:rsidRPr="00C2132D" w:rsidRDefault="00813F4B" w:rsidP="00813F4B">
      <w:pPr>
        <w:spacing w:after="0" w:line="240" w:lineRule="auto"/>
        <w:jc w:val="both"/>
        <w:rPr>
          <w:rFonts w:ascii="Times New Roman" w:eastAsia="Arial Unicode MS" w:hAnsi="Times New Roman" w:cs="Times New Roman"/>
          <w:sz w:val="24"/>
          <w:szCs w:val="24"/>
        </w:rPr>
      </w:pPr>
      <w:r w:rsidRPr="00C2132D">
        <w:rPr>
          <w:rFonts w:ascii="Times New Roman" w:eastAsia="Arial Unicode MS" w:hAnsi="Times New Roman" w:cs="Times New Roman"/>
          <w:sz w:val="24"/>
          <w:szCs w:val="24"/>
        </w:rPr>
        <w:t>Az épület alsó szintjén a szolgálat, az első emeleten pedig a járási rész található. Az alsó szinten 8 helyiség található.</w:t>
      </w:r>
    </w:p>
    <w:p w:rsidR="00813F4B" w:rsidRPr="00FD0BEA" w:rsidRDefault="00813F4B" w:rsidP="00813F4B">
      <w:pPr>
        <w:pStyle w:val="Listaszerbekezds"/>
        <w:numPr>
          <w:ilvl w:val="0"/>
          <w:numId w:val="14"/>
        </w:numPr>
        <w:spacing w:after="0" w:line="240" w:lineRule="auto"/>
        <w:jc w:val="both"/>
        <w:rPr>
          <w:rFonts w:ascii="Times New Roman" w:eastAsia="Arial Unicode MS" w:hAnsi="Times New Roman" w:cs="Times New Roman"/>
          <w:sz w:val="24"/>
          <w:szCs w:val="24"/>
        </w:rPr>
      </w:pPr>
      <w:r w:rsidRPr="00FD0BEA">
        <w:rPr>
          <w:rFonts w:ascii="Times New Roman" w:eastAsia="Arial Unicode MS" w:hAnsi="Times New Roman" w:cs="Times New Roman"/>
          <w:sz w:val="24"/>
          <w:szCs w:val="24"/>
        </w:rPr>
        <w:t xml:space="preserve">A családsegítők munkaasztalai egy irodában lettek kialakítva, de az iroda kétfelé van osztva, így egy irodai részben négy, illetve három munkaasztal található. </w:t>
      </w:r>
    </w:p>
    <w:p w:rsidR="00813F4B" w:rsidRPr="00FD0BEA" w:rsidRDefault="00813F4B" w:rsidP="00813F4B">
      <w:pPr>
        <w:pStyle w:val="Listaszerbekezds"/>
        <w:numPr>
          <w:ilvl w:val="0"/>
          <w:numId w:val="14"/>
        </w:numPr>
        <w:spacing w:after="0" w:line="240" w:lineRule="auto"/>
        <w:jc w:val="both"/>
        <w:rPr>
          <w:rFonts w:ascii="Times New Roman" w:eastAsia="Arial Unicode MS" w:hAnsi="Times New Roman" w:cs="Times New Roman"/>
          <w:sz w:val="24"/>
          <w:szCs w:val="24"/>
        </w:rPr>
      </w:pPr>
      <w:r w:rsidRPr="00FD0BEA">
        <w:rPr>
          <w:rFonts w:ascii="Times New Roman" w:eastAsia="Arial Unicode MS" w:hAnsi="Times New Roman" w:cs="Times New Roman"/>
          <w:sz w:val="24"/>
          <w:szCs w:val="24"/>
        </w:rPr>
        <w:t>A szakmai egység vezető irodája külön, de központi helyen lett kialakítva.</w:t>
      </w:r>
    </w:p>
    <w:p w:rsidR="00813F4B" w:rsidRPr="00FD0BEA" w:rsidRDefault="00813F4B" w:rsidP="00813F4B">
      <w:pPr>
        <w:pStyle w:val="Listaszerbekezds"/>
        <w:numPr>
          <w:ilvl w:val="0"/>
          <w:numId w:val="14"/>
        </w:numPr>
        <w:spacing w:after="0" w:line="240" w:lineRule="auto"/>
        <w:jc w:val="both"/>
        <w:rPr>
          <w:rFonts w:ascii="Times New Roman" w:eastAsia="Arial Unicode MS" w:hAnsi="Times New Roman" w:cs="Times New Roman"/>
          <w:sz w:val="24"/>
          <w:szCs w:val="24"/>
        </w:rPr>
      </w:pPr>
      <w:r w:rsidRPr="00FD0BEA">
        <w:rPr>
          <w:rFonts w:ascii="Times New Roman" w:eastAsia="Arial Unicode MS" w:hAnsi="Times New Roman" w:cs="Times New Roman"/>
          <w:sz w:val="24"/>
          <w:szCs w:val="24"/>
        </w:rPr>
        <w:t>4 szoba maradt, amit interjú szobának tudunk használni a járási szolgálattal együtt, illetve itt biztosítunk helyet igény szerint a pártfogónak, a jogi tanácsadásnak, illetve itt történik a kapcsolattartás, családterápia, mediációs ülés. Az óvodai és iskolai szociális segítők (4fő), továbbá a járási részlegtől két kolléga továbbra is az alsó szinten lévő irodákban dolgozik.</w:t>
      </w:r>
    </w:p>
    <w:p w:rsidR="00813F4B" w:rsidRDefault="00813F4B" w:rsidP="00813F4B">
      <w:pPr>
        <w:spacing w:after="0" w:line="240" w:lineRule="auto"/>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A szolgálat feladatellátása során előfordult, hogy szűkösebb</w:t>
      </w:r>
      <w:r w:rsidRPr="00C2132D">
        <w:rPr>
          <w:rFonts w:ascii="Times New Roman" w:eastAsia="Arial Unicode MS" w:hAnsi="Times New Roman" w:cs="Times New Roman"/>
          <w:sz w:val="24"/>
          <w:szCs w:val="24"/>
        </w:rPr>
        <w:t xml:space="preserve"> a lehetőségek</w:t>
      </w:r>
      <w:r>
        <w:rPr>
          <w:rFonts w:ascii="Times New Roman" w:eastAsia="Arial Unicode MS" w:hAnsi="Times New Roman" w:cs="Times New Roman"/>
          <w:sz w:val="24"/>
          <w:szCs w:val="24"/>
        </w:rPr>
        <w:t xml:space="preserve"> miatt</w:t>
      </w:r>
      <w:r w:rsidRPr="00C2132D">
        <w:rPr>
          <w:rFonts w:ascii="Times New Roman" w:eastAsia="Arial Unicode MS" w:hAnsi="Times New Roman" w:cs="Times New Roman"/>
          <w:sz w:val="24"/>
          <w:szCs w:val="24"/>
        </w:rPr>
        <w:t xml:space="preserve"> és </w:t>
      </w:r>
      <w:r>
        <w:rPr>
          <w:rFonts w:ascii="Times New Roman" w:eastAsia="Arial Unicode MS" w:hAnsi="Times New Roman" w:cs="Times New Roman"/>
          <w:sz w:val="24"/>
          <w:szCs w:val="24"/>
        </w:rPr>
        <w:t>komoly logisztikát igényelt az, hogy</w:t>
      </w:r>
      <w:r w:rsidRPr="00C2132D">
        <w:rPr>
          <w:rFonts w:ascii="Times New Roman" w:eastAsia="Arial Unicode MS" w:hAnsi="Times New Roman" w:cs="Times New Roman"/>
          <w:sz w:val="24"/>
          <w:szCs w:val="24"/>
        </w:rPr>
        <w:t xml:space="preserve"> minden igényt ki tudjunk elégíteni. </w:t>
      </w:r>
      <w:r>
        <w:rPr>
          <w:rFonts w:ascii="Times New Roman" w:eastAsia="Arial Unicode MS" w:hAnsi="Times New Roman" w:cs="Times New Roman"/>
          <w:sz w:val="24"/>
          <w:szCs w:val="24"/>
        </w:rPr>
        <w:t>A tavalyi évben többször is előfordult, hogy használtuk Dunakeszi Német Nemzetiségi Önkormányzat helyiségét, az étkezőt és az udvart is.</w:t>
      </w:r>
    </w:p>
    <w:p w:rsidR="00813F4B" w:rsidRDefault="00813F4B" w:rsidP="00813F4B">
      <w:pPr>
        <w:spacing w:after="0" w:line="240" w:lineRule="auto"/>
        <w:jc w:val="both"/>
        <w:rPr>
          <w:rFonts w:ascii="Times New Roman" w:eastAsia="Arial Unicode MS" w:hAnsi="Times New Roman" w:cs="Times New Roman"/>
          <w:sz w:val="24"/>
          <w:szCs w:val="24"/>
        </w:rPr>
      </w:pPr>
    </w:p>
    <w:p w:rsidR="00813F4B" w:rsidRPr="008C25CF" w:rsidRDefault="00813F4B" w:rsidP="00813F4B">
      <w:pPr>
        <w:spacing w:after="0" w:line="240" w:lineRule="auto"/>
        <w:jc w:val="both"/>
        <w:rPr>
          <w:rFonts w:ascii="Times New Roman" w:eastAsia="Arial Unicode MS" w:hAnsi="Times New Roman" w:cs="Times New Roman"/>
          <w:i/>
          <w:sz w:val="24"/>
          <w:szCs w:val="24"/>
        </w:rPr>
      </w:pPr>
      <w:r w:rsidRPr="00C2132D">
        <w:rPr>
          <w:rFonts w:ascii="Times New Roman" w:eastAsia="Arial Unicode MS" w:hAnsi="Times New Roman" w:cs="Times New Roman"/>
          <w:sz w:val="24"/>
          <w:szCs w:val="24"/>
        </w:rPr>
        <w:t xml:space="preserve"> </w:t>
      </w:r>
      <w:r w:rsidRPr="008C25CF">
        <w:rPr>
          <w:rFonts w:ascii="Times New Roman" w:eastAsia="Arial Unicode MS" w:hAnsi="Times New Roman" w:cs="Times New Roman"/>
          <w:i/>
          <w:sz w:val="24"/>
          <w:szCs w:val="24"/>
        </w:rPr>
        <w:t>A család és gyermekjóléti szolgálat tevékenységi adatai</w:t>
      </w:r>
    </w:p>
    <w:p w:rsidR="00813F4B" w:rsidRPr="008C5B2F" w:rsidRDefault="00813F4B" w:rsidP="00813F4B">
      <w:pPr>
        <w:spacing w:after="0" w:line="240" w:lineRule="auto"/>
        <w:jc w:val="both"/>
        <w:rPr>
          <w:rFonts w:ascii="Times New Roman" w:eastAsia="Arial Unicode MS" w:hAnsi="Times New Roman" w:cs="Times New Roman"/>
          <w:i/>
          <w:sz w:val="24"/>
          <w:szCs w:val="24"/>
        </w:rPr>
      </w:pPr>
      <w:r w:rsidRPr="008C5B2F">
        <w:rPr>
          <w:rFonts w:ascii="Times New Roman" w:eastAsia="Arial Unicode MS" w:hAnsi="Times New Roman" w:cs="Times New Roman"/>
          <w:i/>
          <w:sz w:val="24"/>
          <w:szCs w:val="24"/>
        </w:rPr>
        <w:t>1. Forgalmi adatok</w:t>
      </w:r>
    </w:p>
    <w:p w:rsidR="00813F4B" w:rsidRPr="00DB7164" w:rsidRDefault="00813F4B" w:rsidP="00813F4B">
      <w:pPr>
        <w:numPr>
          <w:ilvl w:val="0"/>
          <w:numId w:val="25"/>
        </w:numPr>
        <w:spacing w:after="0" w:line="240" w:lineRule="auto"/>
        <w:jc w:val="both"/>
        <w:rPr>
          <w:rFonts w:ascii="Times New Roman" w:eastAsia="Arial Unicode MS" w:hAnsi="Times New Roman" w:cs="Times New Roman"/>
          <w:sz w:val="24"/>
          <w:szCs w:val="24"/>
          <w:lang w:val="x-none"/>
        </w:rPr>
      </w:pPr>
      <w:r w:rsidRPr="00DB7164">
        <w:rPr>
          <w:rFonts w:ascii="Times New Roman" w:eastAsia="Arial Unicode MS" w:hAnsi="Times New Roman" w:cs="Times New Roman"/>
          <w:sz w:val="24"/>
          <w:szCs w:val="24"/>
          <w:lang w:val="x-none"/>
        </w:rPr>
        <w:t>Éves forgalom:</w:t>
      </w:r>
      <w:r w:rsidRPr="00DB7164">
        <w:rPr>
          <w:rFonts w:ascii="Times New Roman" w:eastAsia="Arial Unicode MS" w:hAnsi="Times New Roman" w:cs="Times New Roman"/>
          <w:sz w:val="24"/>
          <w:szCs w:val="24"/>
        </w:rPr>
        <w:t xml:space="preserve"> 22848  </w:t>
      </w:r>
      <w:r w:rsidRPr="00DB7164">
        <w:rPr>
          <w:rFonts w:ascii="Times New Roman" w:eastAsia="Arial Unicode MS" w:hAnsi="Times New Roman" w:cs="Times New Roman"/>
          <w:sz w:val="24"/>
          <w:szCs w:val="24"/>
          <w:lang w:val="x-none"/>
        </w:rPr>
        <w:t xml:space="preserve">kapcsolatfelvétel </w:t>
      </w:r>
    </w:p>
    <w:p w:rsidR="00813F4B" w:rsidRPr="00DB7164" w:rsidRDefault="00813F4B" w:rsidP="00813F4B">
      <w:pPr>
        <w:numPr>
          <w:ilvl w:val="0"/>
          <w:numId w:val="25"/>
        </w:numPr>
        <w:spacing w:after="0" w:line="240" w:lineRule="auto"/>
        <w:jc w:val="both"/>
        <w:rPr>
          <w:rFonts w:ascii="Times New Roman" w:eastAsia="Arial Unicode MS" w:hAnsi="Times New Roman" w:cs="Times New Roman"/>
          <w:sz w:val="24"/>
          <w:szCs w:val="24"/>
          <w:lang w:val="x-none"/>
        </w:rPr>
      </w:pPr>
      <w:r w:rsidRPr="00DB7164">
        <w:rPr>
          <w:rFonts w:ascii="Times New Roman" w:eastAsia="Arial Unicode MS" w:hAnsi="Times New Roman" w:cs="Times New Roman"/>
          <w:sz w:val="24"/>
          <w:szCs w:val="24"/>
          <w:lang w:val="x-none"/>
        </w:rPr>
        <w:t xml:space="preserve">Ellátottak száma: </w:t>
      </w:r>
      <w:r w:rsidRPr="00DB7164">
        <w:rPr>
          <w:rFonts w:ascii="Times New Roman" w:eastAsia="Arial Unicode MS" w:hAnsi="Times New Roman" w:cs="Times New Roman"/>
          <w:sz w:val="24"/>
          <w:szCs w:val="24"/>
        </w:rPr>
        <w:t xml:space="preserve">748 </w:t>
      </w:r>
      <w:r w:rsidRPr="00DB7164">
        <w:rPr>
          <w:rFonts w:ascii="Times New Roman" w:eastAsia="Arial Unicode MS" w:hAnsi="Times New Roman" w:cs="Times New Roman"/>
          <w:sz w:val="24"/>
          <w:szCs w:val="24"/>
          <w:lang w:val="x-none"/>
        </w:rPr>
        <w:t xml:space="preserve">fő </w:t>
      </w:r>
    </w:p>
    <w:p w:rsidR="00813F4B" w:rsidRPr="00196439" w:rsidRDefault="00813F4B" w:rsidP="00813F4B">
      <w:pPr>
        <w:numPr>
          <w:ilvl w:val="0"/>
          <w:numId w:val="26"/>
        </w:numPr>
        <w:spacing w:after="0" w:line="240" w:lineRule="auto"/>
        <w:jc w:val="both"/>
        <w:rPr>
          <w:rFonts w:ascii="Times New Roman" w:eastAsia="Arial Unicode MS" w:hAnsi="Times New Roman" w:cs="Times New Roman"/>
          <w:sz w:val="24"/>
          <w:szCs w:val="24"/>
          <w:lang w:val="x-none"/>
        </w:rPr>
      </w:pPr>
      <w:r>
        <w:rPr>
          <w:rFonts w:ascii="Times New Roman" w:eastAsia="Arial Unicode MS" w:hAnsi="Times New Roman" w:cs="Times New Roman"/>
          <w:sz w:val="24"/>
          <w:szCs w:val="24"/>
          <w:lang w:val="x-none"/>
        </w:rPr>
        <w:t>Ebből:</w:t>
      </w:r>
      <w:r>
        <w:rPr>
          <w:rFonts w:ascii="Times New Roman" w:eastAsia="Arial Unicode MS" w:hAnsi="Times New Roman" w:cs="Times New Roman"/>
          <w:sz w:val="24"/>
          <w:szCs w:val="24"/>
          <w:lang w:val="x-none"/>
        </w:rPr>
        <w:tab/>
      </w:r>
      <w:r w:rsidRPr="00DB7164">
        <w:rPr>
          <w:rFonts w:ascii="Times New Roman" w:eastAsia="Arial Unicode MS" w:hAnsi="Times New Roman" w:cs="Times New Roman"/>
          <w:sz w:val="24"/>
          <w:szCs w:val="24"/>
          <w:lang w:val="x-none"/>
        </w:rPr>
        <w:t xml:space="preserve">együttműködési megállapodás alapján </w:t>
      </w:r>
      <w:r w:rsidRPr="00DB7164">
        <w:rPr>
          <w:rFonts w:ascii="Times New Roman" w:eastAsia="Arial Unicode MS" w:hAnsi="Times New Roman" w:cs="Times New Roman"/>
          <w:sz w:val="24"/>
          <w:szCs w:val="24"/>
        </w:rPr>
        <w:t xml:space="preserve">513 </w:t>
      </w:r>
      <w:r w:rsidRPr="00DB7164">
        <w:rPr>
          <w:rFonts w:ascii="Times New Roman" w:eastAsia="Arial Unicode MS" w:hAnsi="Times New Roman" w:cs="Times New Roman"/>
          <w:sz w:val="24"/>
          <w:szCs w:val="24"/>
          <w:lang w:val="x-none"/>
        </w:rPr>
        <w:t>fő</w:t>
      </w:r>
      <w:r>
        <w:rPr>
          <w:rFonts w:ascii="Times New Roman" w:eastAsia="Arial Unicode MS" w:hAnsi="Times New Roman" w:cs="Times New Roman"/>
          <w:sz w:val="24"/>
          <w:szCs w:val="24"/>
        </w:rPr>
        <w:t>;</w:t>
      </w:r>
    </w:p>
    <w:p w:rsidR="00813F4B" w:rsidRPr="00196439" w:rsidRDefault="00813F4B" w:rsidP="00813F4B">
      <w:pPr>
        <w:spacing w:after="0" w:line="240" w:lineRule="auto"/>
        <w:ind w:left="1776" w:firstLine="348"/>
        <w:jc w:val="both"/>
        <w:rPr>
          <w:rFonts w:ascii="Times New Roman" w:eastAsia="Arial Unicode MS" w:hAnsi="Times New Roman" w:cs="Times New Roman"/>
          <w:sz w:val="24"/>
          <w:szCs w:val="24"/>
          <w:lang w:val="x-none"/>
        </w:rPr>
      </w:pPr>
      <w:r w:rsidRPr="00196439">
        <w:rPr>
          <w:rFonts w:ascii="Times New Roman" w:eastAsia="Arial Unicode MS" w:hAnsi="Times New Roman" w:cs="Times New Roman"/>
          <w:sz w:val="24"/>
          <w:szCs w:val="24"/>
        </w:rPr>
        <w:t>nem együttműködési megállapodás ala</w:t>
      </w:r>
      <w:r>
        <w:rPr>
          <w:rFonts w:ascii="Times New Roman" w:eastAsia="Arial Unicode MS" w:hAnsi="Times New Roman" w:cs="Times New Roman"/>
          <w:sz w:val="24"/>
          <w:szCs w:val="24"/>
        </w:rPr>
        <w:t>pján 235  fő.</w:t>
      </w:r>
    </w:p>
    <w:p w:rsidR="00813F4B" w:rsidRPr="00C2132D" w:rsidRDefault="00813F4B" w:rsidP="00813F4B">
      <w:pPr>
        <w:spacing w:after="0" w:line="240" w:lineRule="auto"/>
        <w:jc w:val="both"/>
        <w:rPr>
          <w:rFonts w:ascii="Times New Roman" w:eastAsia="Arial Unicode MS" w:hAnsi="Times New Roman" w:cs="Times New Roman"/>
          <w:sz w:val="24"/>
          <w:szCs w:val="24"/>
        </w:rPr>
      </w:pPr>
      <w:r w:rsidRPr="00C2132D">
        <w:rPr>
          <w:rFonts w:ascii="Times New Roman" w:eastAsia="Arial Unicode MS" w:hAnsi="Times New Roman" w:cs="Times New Roman"/>
          <w:sz w:val="24"/>
          <w:szCs w:val="24"/>
        </w:rPr>
        <w:t xml:space="preserve">A korábbi évek összehasonlítása ellátottak létszámának diagramon kivetítve.  </w:t>
      </w:r>
    </w:p>
    <w:p w:rsidR="00813F4B" w:rsidRDefault="00813F4B" w:rsidP="00813F4B">
      <w:pPr>
        <w:spacing w:after="0" w:line="240" w:lineRule="auto"/>
        <w:jc w:val="center"/>
        <w:rPr>
          <w:rFonts w:ascii="Times New Roman" w:eastAsia="Arial Unicode MS" w:hAnsi="Times New Roman" w:cs="Times New Roman"/>
          <w:sz w:val="24"/>
          <w:szCs w:val="24"/>
        </w:rPr>
      </w:pPr>
      <w:r w:rsidRPr="00DB7164">
        <w:rPr>
          <w:rFonts w:ascii="Calibri" w:eastAsia="Calibri" w:hAnsi="Calibri" w:cs="Times New Roman"/>
          <w:noProof/>
          <w:lang w:eastAsia="hu-HU"/>
        </w:rPr>
        <w:drawing>
          <wp:inline distT="0" distB="0" distL="0" distR="0" wp14:anchorId="51FE6879" wp14:editId="27FAC60C">
            <wp:extent cx="4419600" cy="2875280"/>
            <wp:effectExtent l="0" t="0" r="0" b="1270"/>
            <wp:docPr id="2" name="Diagram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813F4B" w:rsidRPr="00DB7164" w:rsidRDefault="00813F4B" w:rsidP="00813F4B">
      <w:pPr>
        <w:spacing w:after="0" w:line="276" w:lineRule="auto"/>
        <w:jc w:val="both"/>
        <w:rPr>
          <w:rFonts w:ascii="Times New Roman" w:eastAsia="Arial Unicode MS" w:hAnsi="Times New Roman" w:cs="Times New Roman"/>
          <w:sz w:val="24"/>
          <w:szCs w:val="24"/>
        </w:rPr>
      </w:pPr>
      <w:r w:rsidRPr="00DB7164">
        <w:rPr>
          <w:rFonts w:ascii="Times New Roman" w:eastAsia="Arial Unicode MS" w:hAnsi="Times New Roman" w:cs="Times New Roman"/>
          <w:sz w:val="24"/>
          <w:szCs w:val="24"/>
        </w:rPr>
        <w:t xml:space="preserve">Közülük 513 fő esetében került sor együttműködési megállapodás megkötésére, nem együttműködési megállapodás alapján 235 fő. </w:t>
      </w:r>
    </w:p>
    <w:p w:rsidR="00813F4B" w:rsidRDefault="00813F4B" w:rsidP="00813F4B">
      <w:pPr>
        <w:spacing w:after="0" w:line="240" w:lineRule="auto"/>
        <w:jc w:val="center"/>
        <w:rPr>
          <w:rFonts w:ascii="Times New Roman" w:eastAsia="Arial Unicode MS" w:hAnsi="Times New Roman" w:cs="Times New Roman"/>
          <w:sz w:val="24"/>
          <w:szCs w:val="24"/>
        </w:rPr>
      </w:pPr>
      <w:r w:rsidRPr="00DB7164">
        <w:rPr>
          <w:rFonts w:ascii="Calibri" w:eastAsia="Calibri" w:hAnsi="Calibri" w:cs="Times New Roman"/>
          <w:noProof/>
          <w:lang w:eastAsia="hu-HU"/>
        </w:rPr>
        <w:drawing>
          <wp:inline distT="0" distB="0" distL="0" distR="0" wp14:anchorId="5A8C76E6" wp14:editId="59BA4CC4">
            <wp:extent cx="5724525" cy="2171700"/>
            <wp:effectExtent l="57150" t="38100" r="47625" b="76200"/>
            <wp:docPr id="3" name="Diagram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813F4B" w:rsidRDefault="00813F4B" w:rsidP="00813F4B">
      <w:pPr>
        <w:spacing w:after="0" w:line="240" w:lineRule="auto"/>
        <w:jc w:val="both"/>
        <w:rPr>
          <w:rFonts w:ascii="Times New Roman" w:eastAsia="Arial Unicode MS" w:hAnsi="Times New Roman" w:cs="Times New Roman"/>
          <w:sz w:val="24"/>
          <w:szCs w:val="24"/>
        </w:rPr>
      </w:pPr>
    </w:p>
    <w:p w:rsidR="00813F4B" w:rsidRPr="00C2132D" w:rsidRDefault="00813F4B" w:rsidP="00813F4B">
      <w:pPr>
        <w:spacing w:after="0" w:line="240" w:lineRule="auto"/>
        <w:jc w:val="both"/>
        <w:rPr>
          <w:rFonts w:ascii="Times New Roman" w:eastAsia="Arial Unicode MS" w:hAnsi="Times New Roman" w:cs="Times New Roman"/>
          <w:sz w:val="24"/>
          <w:szCs w:val="24"/>
        </w:rPr>
      </w:pPr>
      <w:r w:rsidRPr="00C2132D">
        <w:rPr>
          <w:rFonts w:ascii="Times New Roman" w:eastAsia="Arial Unicode MS" w:hAnsi="Times New Roman" w:cs="Times New Roman"/>
          <w:sz w:val="24"/>
          <w:szCs w:val="24"/>
        </w:rPr>
        <w:t>1.b.</w:t>
      </w:r>
      <w:r>
        <w:rPr>
          <w:rFonts w:ascii="Times New Roman" w:eastAsia="Arial Unicode MS" w:hAnsi="Times New Roman" w:cs="Times New Roman"/>
          <w:sz w:val="24"/>
          <w:szCs w:val="24"/>
        </w:rPr>
        <w:t xml:space="preserve"> </w:t>
      </w:r>
      <w:r w:rsidRPr="00C2132D">
        <w:rPr>
          <w:rFonts w:ascii="Times New Roman" w:eastAsia="Arial Unicode MS" w:hAnsi="Times New Roman" w:cs="Times New Roman"/>
          <w:sz w:val="24"/>
          <w:szCs w:val="24"/>
        </w:rPr>
        <w:t>Életkor, nemek szerinti megosztás</w:t>
      </w:r>
    </w:p>
    <w:p w:rsidR="00813F4B" w:rsidRDefault="00813F4B" w:rsidP="00813F4B">
      <w:pPr>
        <w:spacing w:after="0" w:line="240" w:lineRule="auto"/>
        <w:jc w:val="both"/>
        <w:rPr>
          <w:rFonts w:ascii="Times New Roman" w:eastAsia="Arial Unicode MS" w:hAnsi="Times New Roman" w:cs="Times New Roman"/>
          <w:sz w:val="24"/>
          <w:szCs w:val="24"/>
          <w:lang w:eastAsia="hu-HU"/>
        </w:rPr>
      </w:pPr>
      <w:r w:rsidRPr="00DB7164">
        <w:rPr>
          <w:rFonts w:ascii="Times New Roman" w:eastAsia="Arial Unicode MS" w:hAnsi="Times New Roman" w:cs="Times New Roman"/>
          <w:sz w:val="24"/>
          <w:szCs w:val="24"/>
          <w:lang w:eastAsia="hu-HU"/>
        </w:rPr>
        <w:t>A 25-34, 35-49 év közötti szülők, illetve egyedülállók keresik fel a szolgálatot a leg</w:t>
      </w:r>
      <w:r>
        <w:rPr>
          <w:rFonts w:ascii="Times New Roman" w:eastAsia="Arial Unicode MS" w:hAnsi="Times New Roman" w:cs="Times New Roman"/>
          <w:sz w:val="24"/>
          <w:szCs w:val="24"/>
          <w:lang w:eastAsia="hu-HU"/>
        </w:rPr>
        <w:t xml:space="preserve">nagyobb százalékban, a </w:t>
      </w:r>
      <w:r w:rsidRPr="00DB7164">
        <w:rPr>
          <w:rFonts w:ascii="Times New Roman" w:eastAsia="Arial Unicode MS" w:hAnsi="Times New Roman" w:cs="Times New Roman"/>
          <w:sz w:val="24"/>
          <w:szCs w:val="24"/>
        </w:rPr>
        <w:t xml:space="preserve">gyermekek közül a 14-17 évesek magas arányban jelentek meg, többségében iskolai nehézségek, igazolatlan hiányzások miatt. </w:t>
      </w:r>
      <w:r w:rsidRPr="00DB7164">
        <w:rPr>
          <w:rFonts w:ascii="Times New Roman" w:eastAsia="Arial Unicode MS" w:hAnsi="Times New Roman" w:cs="Times New Roman"/>
          <w:sz w:val="24"/>
          <w:szCs w:val="24"/>
          <w:lang w:eastAsia="hu-HU"/>
        </w:rPr>
        <w:t>Az 50 év feletti ügyfeleink a társadalmi változásokat nehezen követik, tapasztalataink szerint nehezebben tudják megtartani munkahelyüket, családi kapcsolataik megváltoznak.</w:t>
      </w:r>
    </w:p>
    <w:p w:rsidR="00813F4B" w:rsidRPr="00C2132D" w:rsidRDefault="00813F4B" w:rsidP="00813F4B">
      <w:pPr>
        <w:spacing w:after="0" w:line="240" w:lineRule="auto"/>
        <w:jc w:val="center"/>
        <w:rPr>
          <w:rFonts w:ascii="Times New Roman" w:eastAsia="Arial Unicode MS" w:hAnsi="Times New Roman" w:cs="Times New Roman"/>
          <w:sz w:val="24"/>
          <w:szCs w:val="24"/>
        </w:rPr>
      </w:pPr>
      <w:r w:rsidRPr="0055707C">
        <w:rPr>
          <w:rFonts w:ascii="Calibri" w:eastAsia="Calibri" w:hAnsi="Calibri" w:cs="Times New Roman"/>
          <w:noProof/>
          <w:lang w:eastAsia="hu-HU"/>
        </w:rPr>
        <w:lastRenderedPageBreak/>
        <w:drawing>
          <wp:inline distT="0" distB="0" distL="0" distR="0" wp14:anchorId="5B1FD4AB" wp14:editId="6F2E7950">
            <wp:extent cx="4391025" cy="2171700"/>
            <wp:effectExtent l="57150" t="38100" r="47625" b="76200"/>
            <wp:docPr id="4" name="Diagram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813F4B" w:rsidRDefault="00813F4B" w:rsidP="00813F4B">
      <w:pPr>
        <w:spacing w:after="0" w:line="240" w:lineRule="auto"/>
        <w:jc w:val="center"/>
        <w:rPr>
          <w:rFonts w:ascii="Times New Roman" w:eastAsia="Arial Unicode MS" w:hAnsi="Times New Roman" w:cs="Times New Roman"/>
          <w:sz w:val="24"/>
          <w:szCs w:val="24"/>
        </w:rPr>
      </w:pPr>
      <w:r w:rsidRPr="0055707C">
        <w:rPr>
          <w:rFonts w:ascii="Calibri" w:eastAsia="Calibri" w:hAnsi="Calibri" w:cs="Times New Roman"/>
          <w:noProof/>
          <w:lang w:eastAsia="hu-HU"/>
        </w:rPr>
        <w:drawing>
          <wp:inline distT="0" distB="0" distL="0" distR="0" wp14:anchorId="64F0E00E" wp14:editId="07D06BCE">
            <wp:extent cx="5759450" cy="1771650"/>
            <wp:effectExtent l="57150" t="38100" r="50800" b="76200"/>
            <wp:docPr id="5" name="Diagram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813F4B" w:rsidRDefault="00813F4B" w:rsidP="00813F4B">
      <w:pPr>
        <w:spacing w:after="0" w:line="240" w:lineRule="auto"/>
        <w:jc w:val="center"/>
        <w:rPr>
          <w:rFonts w:ascii="Times New Roman" w:eastAsia="Arial Unicode MS" w:hAnsi="Times New Roman" w:cs="Times New Roman"/>
          <w:sz w:val="24"/>
          <w:szCs w:val="24"/>
        </w:rPr>
      </w:pPr>
    </w:p>
    <w:p w:rsidR="00813F4B" w:rsidRPr="00C2132D" w:rsidRDefault="00813F4B" w:rsidP="00813F4B">
      <w:pPr>
        <w:spacing w:after="0" w:line="240" w:lineRule="auto"/>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1.c. Családi összetétel szerint</w:t>
      </w:r>
    </w:p>
    <w:p w:rsidR="00813F4B" w:rsidRPr="0055707C" w:rsidRDefault="00813F4B" w:rsidP="00813F4B">
      <w:pPr>
        <w:widowControl w:val="0"/>
        <w:tabs>
          <w:tab w:val="left" w:pos="360"/>
        </w:tabs>
        <w:suppressAutoHyphens/>
        <w:spacing w:after="0" w:line="240" w:lineRule="auto"/>
        <w:ind w:right="147"/>
        <w:jc w:val="both"/>
        <w:rPr>
          <w:rFonts w:ascii="Times New Roman" w:eastAsia="Arial Unicode MS" w:hAnsi="Times New Roman" w:cs="Times New Roman"/>
          <w:noProof/>
          <w:kern w:val="1"/>
          <w:sz w:val="24"/>
          <w:szCs w:val="24"/>
          <w:lang w:eastAsia="hu-HU"/>
        </w:rPr>
      </w:pPr>
      <w:r w:rsidRPr="0055707C">
        <w:rPr>
          <w:rFonts w:ascii="Times New Roman" w:eastAsia="Arial Unicode MS" w:hAnsi="Times New Roman" w:cs="Times New Roman"/>
          <w:noProof/>
          <w:kern w:val="1"/>
          <w:sz w:val="24"/>
          <w:szCs w:val="24"/>
          <w:lang w:eastAsia="hu-HU"/>
        </w:rPr>
        <w:t>A lenti diagrammok mutatják, hogy kilienseink számát legnagyobb részt a családosok teszik ki. Ezen esetekben a válás és annak következményei,a válás elhúzódása, milyensége kapcsán kerülnek a látókörünkbe. Magas azon szülők aránya, akik nem a gyermekek érdekeit tartják szem előtt, hanem saját sérelmeiket akarják megtorolni az elvált félen, ezt a gyermeken/gyermekeken keresztül</w:t>
      </w:r>
      <w:r>
        <w:rPr>
          <w:rFonts w:ascii="Times New Roman" w:eastAsia="Arial Unicode MS" w:hAnsi="Times New Roman" w:cs="Times New Roman"/>
          <w:noProof/>
          <w:kern w:val="1"/>
          <w:sz w:val="24"/>
          <w:szCs w:val="24"/>
          <w:lang w:eastAsia="hu-HU"/>
        </w:rPr>
        <w:t>.</w:t>
      </w:r>
    </w:p>
    <w:p w:rsidR="00813F4B" w:rsidRDefault="00813F4B" w:rsidP="00813F4B">
      <w:pPr>
        <w:spacing w:after="0" w:line="240" w:lineRule="auto"/>
        <w:jc w:val="center"/>
        <w:rPr>
          <w:rFonts w:ascii="Times New Roman" w:eastAsia="Arial Unicode MS" w:hAnsi="Times New Roman" w:cs="Times New Roman"/>
          <w:sz w:val="24"/>
          <w:szCs w:val="24"/>
        </w:rPr>
      </w:pPr>
      <w:r w:rsidRPr="0055707C">
        <w:rPr>
          <w:rFonts w:ascii="Calibri" w:eastAsia="Calibri" w:hAnsi="Calibri" w:cs="Times New Roman"/>
          <w:noProof/>
          <w:lang w:eastAsia="hu-HU"/>
        </w:rPr>
        <w:drawing>
          <wp:inline distT="0" distB="0" distL="0" distR="0" wp14:anchorId="61C474D5" wp14:editId="48C2F5A8">
            <wp:extent cx="5759450" cy="2387385"/>
            <wp:effectExtent l="57150" t="38100" r="50800" b="70485"/>
            <wp:docPr id="6" name="Diagram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13F4B" w:rsidRPr="00C2132D" w:rsidRDefault="00813F4B" w:rsidP="00813F4B">
      <w:pPr>
        <w:spacing w:after="0" w:line="240" w:lineRule="auto"/>
        <w:jc w:val="center"/>
        <w:rPr>
          <w:rFonts w:ascii="Times New Roman" w:eastAsia="Arial Unicode MS" w:hAnsi="Times New Roman" w:cs="Times New Roman"/>
          <w:sz w:val="24"/>
          <w:szCs w:val="24"/>
        </w:rPr>
      </w:pPr>
      <w:r w:rsidRPr="001D5E60">
        <w:rPr>
          <w:rFonts w:ascii="Calibri" w:eastAsia="Calibri" w:hAnsi="Calibri" w:cs="Times New Roman"/>
          <w:noProof/>
          <w:lang w:eastAsia="hu-HU"/>
        </w:rPr>
        <w:lastRenderedPageBreak/>
        <w:drawing>
          <wp:inline distT="0" distB="0" distL="0" distR="0" wp14:anchorId="7A57058B" wp14:editId="777CABB1">
            <wp:extent cx="5759450" cy="2357755"/>
            <wp:effectExtent l="0" t="0" r="12700" b="4445"/>
            <wp:docPr id="8" name="Diagram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13F4B" w:rsidRDefault="00813F4B" w:rsidP="00813F4B">
      <w:pPr>
        <w:spacing w:after="0" w:line="240" w:lineRule="auto"/>
        <w:jc w:val="center"/>
        <w:rPr>
          <w:rFonts w:ascii="Times New Roman" w:eastAsia="Arial Unicode MS" w:hAnsi="Times New Roman" w:cs="Times New Roman"/>
          <w:sz w:val="24"/>
          <w:szCs w:val="24"/>
        </w:rPr>
      </w:pPr>
    </w:p>
    <w:p w:rsidR="00813F4B" w:rsidRPr="00C2132D" w:rsidRDefault="00813F4B" w:rsidP="00813F4B">
      <w:pPr>
        <w:spacing w:after="0" w:line="240" w:lineRule="auto"/>
        <w:jc w:val="both"/>
        <w:rPr>
          <w:rFonts w:ascii="Times New Roman" w:eastAsia="Arial Unicode MS" w:hAnsi="Times New Roman" w:cs="Times New Roman"/>
          <w:sz w:val="24"/>
          <w:szCs w:val="24"/>
        </w:rPr>
      </w:pPr>
      <w:r w:rsidRPr="00C2132D">
        <w:rPr>
          <w:rFonts w:ascii="Times New Roman" w:eastAsia="Arial Unicode MS" w:hAnsi="Times New Roman" w:cs="Times New Roman"/>
          <w:sz w:val="24"/>
          <w:szCs w:val="24"/>
        </w:rPr>
        <w:t xml:space="preserve">1.d. A szolgáltatást igénybe vevők iskolai végzettsége </w:t>
      </w:r>
    </w:p>
    <w:p w:rsidR="00813F4B" w:rsidRPr="001D5E60" w:rsidRDefault="00813F4B" w:rsidP="00813F4B">
      <w:pPr>
        <w:widowControl w:val="0"/>
        <w:tabs>
          <w:tab w:val="left" w:pos="840"/>
        </w:tabs>
        <w:suppressAutoHyphens/>
        <w:spacing w:after="0" w:line="240" w:lineRule="auto"/>
        <w:ind w:right="150"/>
        <w:jc w:val="both"/>
        <w:rPr>
          <w:rFonts w:ascii="Times New Roman" w:eastAsia="Arial Unicode MS" w:hAnsi="Times New Roman" w:cs="Times New Roman"/>
          <w:kern w:val="1"/>
          <w:sz w:val="24"/>
          <w:szCs w:val="24"/>
          <w:lang w:eastAsia="ar-SA"/>
        </w:rPr>
      </w:pPr>
      <w:r w:rsidRPr="001D5E60">
        <w:rPr>
          <w:rFonts w:ascii="Times New Roman" w:eastAsia="Arial Unicode MS" w:hAnsi="Times New Roman" w:cs="Times New Roman"/>
          <w:kern w:val="1"/>
          <w:sz w:val="24"/>
          <w:szCs w:val="24"/>
          <w:lang w:val="x-none" w:eastAsia="ar-SA"/>
        </w:rPr>
        <w:t>Szolgáltatásainkat igénybe vevők iskolai végzettsége változó</w:t>
      </w:r>
      <w:r w:rsidRPr="001D5E60">
        <w:rPr>
          <w:rFonts w:ascii="Times New Roman" w:eastAsia="Arial Unicode MS" w:hAnsi="Times New Roman" w:cs="Times New Roman"/>
          <w:kern w:val="1"/>
          <w:sz w:val="24"/>
          <w:szCs w:val="24"/>
          <w:lang w:eastAsia="ar-SA"/>
        </w:rPr>
        <w:t xml:space="preserve">. A </w:t>
      </w:r>
      <w:r w:rsidRPr="001D5E60">
        <w:rPr>
          <w:rFonts w:ascii="Times New Roman" w:eastAsia="Arial Unicode MS" w:hAnsi="Times New Roman" w:cs="Times New Roman"/>
          <w:kern w:val="1"/>
          <w:sz w:val="24"/>
          <w:szCs w:val="24"/>
          <w:lang w:val="x-none" w:eastAsia="ar-SA"/>
        </w:rPr>
        <w:t>8 osztálynál kevesebb</w:t>
      </w:r>
      <w:r w:rsidRPr="001D5E60">
        <w:rPr>
          <w:rFonts w:ascii="Times New Roman" w:eastAsia="Arial Unicode MS" w:hAnsi="Times New Roman" w:cs="Times New Roman"/>
          <w:kern w:val="1"/>
          <w:sz w:val="24"/>
          <w:szCs w:val="24"/>
          <w:lang w:eastAsia="ar-SA"/>
        </w:rPr>
        <w:t>, vagy</w:t>
      </w:r>
      <w:r w:rsidRPr="001D5E60">
        <w:rPr>
          <w:rFonts w:ascii="Times New Roman" w:eastAsia="Arial Unicode MS" w:hAnsi="Times New Roman" w:cs="Times New Roman"/>
          <w:kern w:val="1"/>
          <w:sz w:val="24"/>
          <w:szCs w:val="24"/>
          <w:lang w:val="x-none" w:eastAsia="ar-SA"/>
        </w:rPr>
        <w:t xml:space="preserve"> a 8 osztályt befejezett végzetséggel rendelkez</w:t>
      </w:r>
      <w:r w:rsidRPr="001D5E60">
        <w:rPr>
          <w:rFonts w:ascii="Times New Roman" w:eastAsia="Arial Unicode MS" w:hAnsi="Times New Roman" w:cs="Times New Roman"/>
          <w:kern w:val="1"/>
          <w:sz w:val="24"/>
          <w:szCs w:val="24"/>
          <w:lang w:eastAsia="ar-SA"/>
        </w:rPr>
        <w:t>ők száma a legtöbb a mutatók szerint</w:t>
      </w:r>
      <w:r>
        <w:rPr>
          <w:rFonts w:ascii="Times New Roman" w:eastAsia="Arial Unicode MS" w:hAnsi="Times New Roman" w:cs="Times New Roman"/>
          <w:kern w:val="1"/>
          <w:sz w:val="24"/>
          <w:szCs w:val="24"/>
          <w:lang w:eastAsia="ar-SA"/>
        </w:rPr>
        <w:t xml:space="preserve">. </w:t>
      </w:r>
      <w:r w:rsidRPr="001D5E60">
        <w:rPr>
          <w:rFonts w:ascii="Times New Roman" w:eastAsia="Arial Unicode MS" w:hAnsi="Times New Roman" w:cs="Times New Roman"/>
          <w:kern w:val="1"/>
          <w:sz w:val="24"/>
          <w:szCs w:val="24"/>
          <w:lang w:eastAsia="ar-SA"/>
        </w:rPr>
        <w:t xml:space="preserve">A felnőtt korú klienseink iskolázottsága így nem rajzolódik ki. Tapasztalataink ugyanakkor azt mutatják, hogy az iskolázottság szintje determinálja a hozott probléma jellegét. </w:t>
      </w:r>
    </w:p>
    <w:p w:rsidR="00813F4B" w:rsidRDefault="00813F4B" w:rsidP="00813F4B">
      <w:pPr>
        <w:spacing w:after="0" w:line="240" w:lineRule="auto"/>
        <w:jc w:val="center"/>
        <w:rPr>
          <w:rFonts w:ascii="Times New Roman" w:eastAsia="Arial Unicode MS" w:hAnsi="Times New Roman" w:cs="Times New Roman"/>
          <w:sz w:val="24"/>
          <w:szCs w:val="24"/>
        </w:rPr>
      </w:pPr>
      <w:r w:rsidRPr="001D5E60">
        <w:rPr>
          <w:rFonts w:ascii="Calibri" w:eastAsia="Calibri" w:hAnsi="Calibri" w:cs="Times New Roman"/>
          <w:noProof/>
          <w:lang w:eastAsia="hu-HU"/>
        </w:rPr>
        <w:drawing>
          <wp:inline distT="0" distB="0" distL="0" distR="0" wp14:anchorId="04D38B6F" wp14:editId="4298C49E">
            <wp:extent cx="4438650" cy="1895475"/>
            <wp:effectExtent l="0" t="0" r="0" b="9525"/>
            <wp:docPr id="9" name="Diagram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13F4B" w:rsidRPr="00C2132D" w:rsidRDefault="00813F4B" w:rsidP="00813F4B">
      <w:pPr>
        <w:spacing w:after="0" w:line="240" w:lineRule="auto"/>
        <w:jc w:val="center"/>
        <w:rPr>
          <w:rFonts w:ascii="Times New Roman" w:eastAsia="Arial Unicode MS" w:hAnsi="Times New Roman" w:cs="Times New Roman"/>
          <w:sz w:val="24"/>
          <w:szCs w:val="24"/>
        </w:rPr>
      </w:pPr>
      <w:r w:rsidRPr="001D5E60">
        <w:rPr>
          <w:rFonts w:ascii="Calibri" w:eastAsia="Calibri" w:hAnsi="Calibri" w:cs="Times New Roman"/>
          <w:noProof/>
          <w:lang w:eastAsia="hu-HU"/>
        </w:rPr>
        <w:drawing>
          <wp:inline distT="0" distB="0" distL="0" distR="0" wp14:anchorId="79BBAA13" wp14:editId="2F78A273">
            <wp:extent cx="5543550" cy="1762125"/>
            <wp:effectExtent l="0" t="0" r="0" b="9525"/>
            <wp:docPr id="10" name="Diagram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13F4B" w:rsidRDefault="00813F4B" w:rsidP="00813F4B">
      <w:pPr>
        <w:spacing w:after="0" w:line="240" w:lineRule="auto"/>
        <w:jc w:val="both"/>
        <w:rPr>
          <w:rFonts w:ascii="Times New Roman" w:eastAsia="Arial Unicode MS" w:hAnsi="Times New Roman" w:cs="Times New Roman"/>
          <w:sz w:val="24"/>
          <w:szCs w:val="24"/>
        </w:rPr>
      </w:pPr>
    </w:p>
    <w:p w:rsidR="00813F4B" w:rsidRPr="008C5B2F" w:rsidRDefault="00813F4B" w:rsidP="00813F4B">
      <w:pPr>
        <w:spacing w:after="0" w:line="240" w:lineRule="auto"/>
        <w:jc w:val="both"/>
        <w:rPr>
          <w:rFonts w:ascii="Times New Roman" w:eastAsia="Arial Unicode MS" w:hAnsi="Times New Roman" w:cs="Times New Roman"/>
          <w:i/>
          <w:sz w:val="24"/>
          <w:szCs w:val="24"/>
        </w:rPr>
      </w:pPr>
      <w:r w:rsidRPr="008C5B2F">
        <w:rPr>
          <w:rFonts w:ascii="Times New Roman" w:eastAsia="Arial Unicode MS" w:hAnsi="Times New Roman" w:cs="Times New Roman"/>
          <w:i/>
          <w:sz w:val="24"/>
          <w:szCs w:val="24"/>
        </w:rPr>
        <w:t>2. A szociális esetmunka jellemzői</w:t>
      </w:r>
    </w:p>
    <w:p w:rsidR="00813F4B" w:rsidRPr="00C2132D" w:rsidRDefault="00813F4B" w:rsidP="00813F4B">
      <w:pPr>
        <w:spacing w:after="0" w:line="240" w:lineRule="auto"/>
        <w:jc w:val="both"/>
        <w:rPr>
          <w:rFonts w:ascii="Times New Roman" w:eastAsia="Arial Unicode MS" w:hAnsi="Times New Roman" w:cs="Times New Roman"/>
          <w:sz w:val="24"/>
          <w:szCs w:val="24"/>
        </w:rPr>
      </w:pPr>
      <w:r w:rsidRPr="00C2132D">
        <w:rPr>
          <w:rFonts w:ascii="Times New Roman" w:eastAsia="Arial Unicode MS" w:hAnsi="Times New Roman" w:cs="Times New Roman"/>
          <w:sz w:val="24"/>
          <w:szCs w:val="24"/>
        </w:rPr>
        <w:t xml:space="preserve">2.a. Az kliensek által hozott problémák </w:t>
      </w:r>
    </w:p>
    <w:p w:rsidR="00813F4B" w:rsidRPr="001D5E60" w:rsidRDefault="00813F4B" w:rsidP="00813F4B">
      <w:pPr>
        <w:spacing w:after="0" w:line="240" w:lineRule="auto"/>
        <w:jc w:val="both"/>
        <w:rPr>
          <w:rFonts w:ascii="Times New Roman" w:eastAsia="Arial Unicode MS" w:hAnsi="Times New Roman" w:cs="Times New Roman"/>
          <w:sz w:val="24"/>
          <w:szCs w:val="24"/>
        </w:rPr>
      </w:pPr>
      <w:r w:rsidRPr="001D5E60">
        <w:rPr>
          <w:rFonts w:ascii="Times New Roman" w:eastAsia="Arial Unicode MS" w:hAnsi="Times New Roman" w:cs="Times New Roman"/>
          <w:sz w:val="24"/>
          <w:szCs w:val="24"/>
        </w:rPr>
        <w:t>A hozott problémák típusai minden esetben a klienstől függ (egyedülálló, családos, elvált stb.) A hozott problémák jellemzően családi, kapcsolati konfliktusok, gyermeknev</w:t>
      </w:r>
      <w:r>
        <w:rPr>
          <w:rFonts w:ascii="Times New Roman" w:eastAsia="Arial Unicode MS" w:hAnsi="Times New Roman" w:cs="Times New Roman"/>
          <w:sz w:val="24"/>
          <w:szCs w:val="24"/>
        </w:rPr>
        <w:t>elési problémák, a</w:t>
      </w:r>
      <w:r w:rsidRPr="001D5E60">
        <w:rPr>
          <w:rFonts w:ascii="Times New Roman" w:eastAsia="Arial Unicode MS" w:hAnsi="Times New Roman" w:cs="Times New Roman"/>
          <w:sz w:val="24"/>
          <w:szCs w:val="24"/>
        </w:rPr>
        <w:t>mely</w:t>
      </w:r>
      <w:r>
        <w:rPr>
          <w:rFonts w:ascii="Times New Roman" w:eastAsia="Arial Unicode MS" w:hAnsi="Times New Roman" w:cs="Times New Roman"/>
          <w:sz w:val="24"/>
          <w:szCs w:val="24"/>
        </w:rPr>
        <w:t>ek</w:t>
      </w:r>
      <w:r w:rsidRPr="001D5E60">
        <w:rPr>
          <w:rFonts w:ascii="Times New Roman" w:eastAsia="Arial Unicode MS" w:hAnsi="Times New Roman" w:cs="Times New Roman"/>
          <w:sz w:val="24"/>
          <w:szCs w:val="24"/>
        </w:rPr>
        <w:t xml:space="preserve"> szoros kapcsolatban van</w:t>
      </w:r>
      <w:r>
        <w:rPr>
          <w:rFonts w:ascii="Times New Roman" w:eastAsia="Arial Unicode MS" w:hAnsi="Times New Roman" w:cs="Times New Roman"/>
          <w:sz w:val="24"/>
          <w:szCs w:val="24"/>
        </w:rPr>
        <w:t>nak</w:t>
      </w:r>
      <w:r w:rsidRPr="001D5E60">
        <w:rPr>
          <w:rFonts w:ascii="Times New Roman" w:eastAsia="Arial Unicode MS" w:hAnsi="Times New Roman" w:cs="Times New Roman"/>
          <w:sz w:val="24"/>
          <w:szCs w:val="24"/>
        </w:rPr>
        <w:t xml:space="preserve"> a szülők válásával, kapcsolattartási nehézségeivel, és nevelési módszereik rossz megválasztásával. </w:t>
      </w:r>
    </w:p>
    <w:p w:rsidR="00813F4B" w:rsidRDefault="00813F4B" w:rsidP="00813F4B">
      <w:pPr>
        <w:spacing w:after="0" w:line="240" w:lineRule="auto"/>
        <w:jc w:val="both"/>
        <w:rPr>
          <w:rFonts w:ascii="Times New Roman" w:eastAsia="Arial Unicode MS" w:hAnsi="Times New Roman" w:cs="Times New Roman"/>
          <w:sz w:val="24"/>
          <w:szCs w:val="24"/>
        </w:rPr>
      </w:pPr>
      <w:r w:rsidRPr="001D5E60">
        <w:rPr>
          <w:rFonts w:ascii="Times New Roman" w:eastAsia="Arial Unicode MS" w:hAnsi="Times New Roman" w:cs="Times New Roman"/>
          <w:sz w:val="24"/>
          <w:szCs w:val="24"/>
        </w:rPr>
        <w:t>A törvényi változások értelmében azon ügyfeleinket, akik problémájának megoldása nem igényel hosszabb folyamatot, „Egyszeri alkalommal történő tájékoztatással, segítségnyújtással” segítjük. Így a korábbi években gondozásban lévő ügyfeleink segítése jelentős százalékban egyszeri találkozásokkal történő adminisztrációs formában f</w:t>
      </w:r>
      <w:r>
        <w:rPr>
          <w:rFonts w:ascii="Times New Roman" w:eastAsia="Arial Unicode MS" w:hAnsi="Times New Roman" w:cs="Times New Roman"/>
          <w:sz w:val="24"/>
          <w:szCs w:val="24"/>
        </w:rPr>
        <w:t>olytatódott tovább 2024-ben is.</w:t>
      </w:r>
    </w:p>
    <w:p w:rsidR="00813F4B" w:rsidRPr="00C2132D" w:rsidRDefault="00813F4B" w:rsidP="00813F4B">
      <w:pPr>
        <w:spacing w:after="0" w:line="240" w:lineRule="auto"/>
        <w:jc w:val="center"/>
        <w:rPr>
          <w:rFonts w:ascii="Times New Roman" w:eastAsia="Arial Unicode MS" w:hAnsi="Times New Roman" w:cs="Times New Roman"/>
          <w:sz w:val="24"/>
          <w:szCs w:val="24"/>
        </w:rPr>
      </w:pPr>
      <w:r w:rsidRPr="001D5E60">
        <w:rPr>
          <w:rFonts w:ascii="Calibri" w:eastAsia="Calibri" w:hAnsi="Calibri" w:cs="Times New Roman"/>
          <w:noProof/>
          <w:lang w:eastAsia="hu-HU"/>
        </w:rPr>
        <w:lastRenderedPageBreak/>
        <w:drawing>
          <wp:inline distT="0" distB="0" distL="0" distR="0" wp14:anchorId="41FCDFE2" wp14:editId="1D25AD3B">
            <wp:extent cx="5838825" cy="3619500"/>
            <wp:effectExtent l="0" t="0" r="9525" b="0"/>
            <wp:docPr id="11" name="Diagram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13F4B" w:rsidRPr="001D5E60" w:rsidRDefault="00813F4B" w:rsidP="00813F4B">
      <w:pPr>
        <w:spacing w:after="0" w:line="240" w:lineRule="auto"/>
        <w:jc w:val="both"/>
        <w:rPr>
          <w:rFonts w:ascii="Times New Roman" w:eastAsia="Arial Unicode MS" w:hAnsi="Times New Roman" w:cs="Times New Roman"/>
          <w:noProof/>
          <w:sz w:val="24"/>
          <w:szCs w:val="24"/>
          <w:lang w:eastAsia="hu-HU"/>
        </w:rPr>
      </w:pPr>
      <w:r w:rsidRPr="001D5E60">
        <w:rPr>
          <w:rFonts w:ascii="Times New Roman" w:eastAsia="Arial Unicode MS" w:hAnsi="Times New Roman" w:cs="Times New Roman"/>
          <w:noProof/>
          <w:sz w:val="24"/>
          <w:szCs w:val="24"/>
          <w:lang w:eastAsia="hu-HU"/>
        </w:rPr>
        <w:t>Mint az ábra is mutatja, hogy az elsődelegesen hozott problémák a családi kapcsolati problémák és az ezzel összefüggő elhanyagolás, oktatási intézménybe való beilleszkedés,  magatartászavar és a lelki, mentális gondok.</w:t>
      </w:r>
    </w:p>
    <w:p w:rsidR="00813F4B" w:rsidRPr="001D5E60" w:rsidRDefault="00813F4B" w:rsidP="00813F4B">
      <w:pPr>
        <w:spacing w:after="0" w:line="240" w:lineRule="auto"/>
        <w:jc w:val="both"/>
        <w:rPr>
          <w:rFonts w:ascii="Times New Roman" w:eastAsia="Arial Unicode MS" w:hAnsi="Times New Roman" w:cs="Times New Roman"/>
          <w:sz w:val="24"/>
          <w:szCs w:val="24"/>
          <w:lang w:eastAsia="hu-HU"/>
        </w:rPr>
      </w:pPr>
      <w:r w:rsidRPr="001D5E60">
        <w:rPr>
          <w:rFonts w:ascii="Times New Roman" w:eastAsia="Arial Unicode MS" w:hAnsi="Times New Roman" w:cs="Times New Roman"/>
          <w:sz w:val="24"/>
          <w:szCs w:val="24"/>
          <w:lang w:eastAsia="hu-HU"/>
        </w:rPr>
        <w:t>A válások és kapcsolattartási problémák esetében jellemző, hogy a szülők „eszközként” használják gyermekeiket, hogy hátrányt okozzanak a másik félnek</w:t>
      </w:r>
      <w:r>
        <w:rPr>
          <w:rFonts w:ascii="Times New Roman" w:eastAsia="Arial Unicode MS" w:hAnsi="Times New Roman" w:cs="Times New Roman"/>
          <w:sz w:val="24"/>
          <w:szCs w:val="24"/>
          <w:lang w:eastAsia="hu-HU"/>
        </w:rPr>
        <w:t>.</w:t>
      </w:r>
    </w:p>
    <w:p w:rsidR="00813F4B" w:rsidRDefault="00813F4B" w:rsidP="00813F4B">
      <w:pPr>
        <w:spacing w:after="0" w:line="240" w:lineRule="auto"/>
        <w:jc w:val="both"/>
        <w:rPr>
          <w:rFonts w:ascii="Times New Roman" w:eastAsia="Arial Unicode MS" w:hAnsi="Times New Roman" w:cs="Times New Roman"/>
          <w:sz w:val="24"/>
          <w:szCs w:val="24"/>
          <w:lang w:eastAsia="hu-HU"/>
        </w:rPr>
      </w:pPr>
      <w:r w:rsidRPr="001D5E60">
        <w:rPr>
          <w:rFonts w:ascii="Times New Roman" w:eastAsia="Arial Unicode MS" w:hAnsi="Times New Roman" w:cs="Times New Roman"/>
          <w:sz w:val="24"/>
          <w:szCs w:val="24"/>
          <w:lang w:eastAsia="hu-HU"/>
        </w:rPr>
        <w:t>A lelki-mentális problémák legtöbbször az ügyféllel való munka során kerülnek a felszínre, mert rossz élethelyzete negatívan hat állapotára</w:t>
      </w:r>
      <w:r>
        <w:rPr>
          <w:rFonts w:ascii="Times New Roman" w:eastAsia="Arial Unicode MS" w:hAnsi="Times New Roman" w:cs="Times New Roman"/>
          <w:sz w:val="24"/>
          <w:szCs w:val="24"/>
          <w:lang w:eastAsia="hu-HU"/>
        </w:rPr>
        <w:t xml:space="preserve">, ezért </w:t>
      </w:r>
      <w:r w:rsidRPr="001D5E60">
        <w:rPr>
          <w:rFonts w:ascii="Times New Roman" w:eastAsia="Arial Unicode MS" w:hAnsi="Times New Roman" w:cs="Times New Roman"/>
          <w:sz w:val="24"/>
          <w:szCs w:val="24"/>
          <w:lang w:eastAsia="hu-HU"/>
        </w:rPr>
        <w:t>képtelenek reálisan látni helyzetüket, illetve az abból kivezető utat.</w:t>
      </w:r>
    </w:p>
    <w:p w:rsidR="00813F4B" w:rsidRPr="001D5E60" w:rsidRDefault="00813F4B" w:rsidP="00813F4B">
      <w:pPr>
        <w:spacing w:after="0" w:line="240" w:lineRule="auto"/>
        <w:jc w:val="both"/>
        <w:rPr>
          <w:rFonts w:ascii="Times New Roman" w:eastAsia="Arial Unicode MS" w:hAnsi="Times New Roman" w:cs="Times New Roman"/>
          <w:sz w:val="24"/>
          <w:szCs w:val="24"/>
          <w:lang w:eastAsia="hu-HU"/>
        </w:rPr>
      </w:pPr>
      <w:r>
        <w:rPr>
          <w:rFonts w:ascii="Times New Roman" w:eastAsia="Arial Unicode MS" w:hAnsi="Times New Roman" w:cs="Times New Roman"/>
          <w:sz w:val="24"/>
          <w:szCs w:val="24"/>
          <w:lang w:eastAsia="hu-HU"/>
        </w:rPr>
        <w:t>A</w:t>
      </w:r>
      <w:r w:rsidRPr="001D5E60">
        <w:rPr>
          <w:rFonts w:ascii="Times New Roman" w:eastAsia="Arial Unicode MS" w:hAnsi="Times New Roman" w:cs="Times New Roman"/>
          <w:sz w:val="24"/>
          <w:szCs w:val="24"/>
          <w:lang w:eastAsia="hu-HU"/>
        </w:rPr>
        <w:t xml:space="preserve"> fiataloknál elsősorban iskolai hiányzásban, vagy magatartás, illetve beilleszkedési zavarban jelennek meg a problémák, mely minden esetben visszavezethetőek a nem megfelelő konfliktus kezelési stratégiára, családi diszfunkciókra. </w:t>
      </w:r>
    </w:p>
    <w:p w:rsidR="00813F4B" w:rsidRPr="00C2132D" w:rsidRDefault="00813F4B" w:rsidP="00813F4B">
      <w:pPr>
        <w:spacing w:after="0" w:line="240" w:lineRule="auto"/>
        <w:jc w:val="both"/>
        <w:rPr>
          <w:rFonts w:ascii="Times New Roman" w:eastAsia="Arial Unicode MS" w:hAnsi="Times New Roman" w:cs="Times New Roman"/>
          <w:sz w:val="24"/>
          <w:szCs w:val="24"/>
        </w:rPr>
      </w:pPr>
    </w:p>
    <w:p w:rsidR="00813F4B" w:rsidRDefault="00813F4B" w:rsidP="00813F4B">
      <w:pPr>
        <w:spacing w:after="0" w:line="240" w:lineRule="auto"/>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2.b. Az esetkezelés jellege</w:t>
      </w:r>
    </w:p>
    <w:p w:rsidR="00813F4B" w:rsidRPr="00C2132D" w:rsidRDefault="00813F4B" w:rsidP="00813F4B">
      <w:pPr>
        <w:spacing w:after="0" w:line="240" w:lineRule="auto"/>
        <w:jc w:val="both"/>
        <w:rPr>
          <w:rFonts w:ascii="Times New Roman" w:eastAsia="Arial Unicode MS" w:hAnsi="Times New Roman" w:cs="Times New Roman"/>
          <w:sz w:val="24"/>
          <w:szCs w:val="24"/>
        </w:rPr>
      </w:pPr>
      <w:r w:rsidRPr="00C2132D">
        <w:rPr>
          <w:rFonts w:ascii="Times New Roman" w:eastAsia="Arial Unicode MS" w:hAnsi="Times New Roman" w:cs="Times New Roman"/>
          <w:sz w:val="24"/>
          <w:szCs w:val="24"/>
        </w:rPr>
        <w:t xml:space="preserve">Rendszeresen együttműködtünk - ügyintézéssel kapcsolatban- számos szociális, gyermekjóléti, gyermekvédelmi, foglalkoztatási, egészségügyi és oktatási intézménnyel, orvossal, védőnői szolgálattal, iskolával, rendőrséggel illetve hivatalokkal, munkáltatóval. </w:t>
      </w:r>
    </w:p>
    <w:p w:rsidR="00813F4B" w:rsidRDefault="00813F4B" w:rsidP="00813F4B">
      <w:pPr>
        <w:spacing w:after="0" w:line="240" w:lineRule="auto"/>
        <w:jc w:val="both"/>
        <w:rPr>
          <w:rFonts w:ascii="Times New Roman" w:eastAsia="Arial Unicode MS" w:hAnsi="Times New Roman" w:cs="Times New Roman"/>
          <w:sz w:val="24"/>
          <w:szCs w:val="24"/>
        </w:rPr>
      </w:pPr>
      <w:r w:rsidRPr="00C2132D">
        <w:rPr>
          <w:rFonts w:ascii="Times New Roman" w:eastAsia="Arial Unicode MS" w:hAnsi="Times New Roman" w:cs="Times New Roman"/>
          <w:sz w:val="24"/>
          <w:szCs w:val="24"/>
        </w:rPr>
        <w:t>Az esetkezelések nagy része együttműködési megállapodás alapján végzett tevékenység formájában valósult meg. A család</w:t>
      </w:r>
      <w:r>
        <w:rPr>
          <w:rFonts w:ascii="Times New Roman" w:eastAsia="Arial Unicode MS" w:hAnsi="Times New Roman" w:cs="Times New Roman"/>
          <w:sz w:val="24"/>
          <w:szCs w:val="24"/>
        </w:rPr>
        <w:t>,-</w:t>
      </w:r>
      <w:r w:rsidRPr="00C2132D">
        <w:rPr>
          <w:rFonts w:ascii="Times New Roman" w:eastAsia="Arial Unicode MS" w:hAnsi="Times New Roman" w:cs="Times New Roman"/>
          <w:sz w:val="24"/>
          <w:szCs w:val="24"/>
        </w:rPr>
        <w:t xml:space="preserve"> és gyermekjóléti szolgáltatás a személyes gondoskodást végző és a szolgáltatást igénybe vevő személy együttes munkafolyamata, melynek tartalma és menete írásbeli együttműködési megállapodásban kerül rögzítésre, ha a szakmai tevékenység az első interjú kapcsán tet</w:t>
      </w:r>
      <w:r>
        <w:rPr>
          <w:rFonts w:ascii="Times New Roman" w:eastAsia="Arial Unicode MS" w:hAnsi="Times New Roman" w:cs="Times New Roman"/>
          <w:sz w:val="24"/>
          <w:szCs w:val="24"/>
        </w:rPr>
        <w:t>t intézkedéssel nem zárható le.</w:t>
      </w:r>
    </w:p>
    <w:p w:rsidR="00813F4B" w:rsidRPr="00C2132D" w:rsidRDefault="00813F4B" w:rsidP="00813F4B">
      <w:pPr>
        <w:spacing w:after="0" w:line="240" w:lineRule="auto"/>
        <w:jc w:val="center"/>
        <w:rPr>
          <w:rFonts w:ascii="Times New Roman" w:eastAsia="Arial Unicode MS" w:hAnsi="Times New Roman" w:cs="Times New Roman"/>
          <w:sz w:val="24"/>
          <w:szCs w:val="24"/>
        </w:rPr>
      </w:pPr>
      <w:r w:rsidRPr="004810BA">
        <w:rPr>
          <w:rFonts w:ascii="Calibri" w:eastAsia="Calibri" w:hAnsi="Calibri" w:cs="Times New Roman"/>
          <w:noProof/>
          <w:lang w:eastAsia="hu-HU"/>
        </w:rPr>
        <w:lastRenderedPageBreak/>
        <w:drawing>
          <wp:inline distT="0" distB="0" distL="0" distR="0" wp14:anchorId="497378E4" wp14:editId="6DF18F1A">
            <wp:extent cx="5759450" cy="3567557"/>
            <wp:effectExtent l="0" t="0" r="12700" b="13970"/>
            <wp:docPr id="12" name="Diagram 1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813F4B" w:rsidRPr="004810BA" w:rsidRDefault="00813F4B" w:rsidP="00813F4B">
      <w:pPr>
        <w:spacing w:after="0" w:line="240" w:lineRule="auto"/>
        <w:jc w:val="both"/>
        <w:rPr>
          <w:rFonts w:ascii="Times New Roman" w:eastAsia="Arial Unicode MS" w:hAnsi="Times New Roman" w:cs="Times New Roman"/>
          <w:sz w:val="24"/>
          <w:szCs w:val="24"/>
          <w:lang w:eastAsia="hu-HU"/>
        </w:rPr>
      </w:pPr>
      <w:r w:rsidRPr="00C2132D">
        <w:rPr>
          <w:rFonts w:ascii="Times New Roman" w:eastAsia="Arial Unicode MS" w:hAnsi="Times New Roman" w:cs="Times New Roman"/>
          <w:sz w:val="24"/>
          <w:szCs w:val="24"/>
        </w:rPr>
        <w:t>A fenti adatokból látszik, hogy a segítő beszélgetés, családlátogatás, adományközvetítés, információnyújtás a leginkább jellemző a gondozás</w:t>
      </w:r>
      <w:r>
        <w:rPr>
          <w:rFonts w:ascii="Times New Roman" w:eastAsia="Arial Unicode MS" w:hAnsi="Times New Roman" w:cs="Times New Roman"/>
          <w:sz w:val="24"/>
          <w:szCs w:val="24"/>
        </w:rPr>
        <w:t xml:space="preserve"> során végzett szakmai munkára.</w:t>
      </w:r>
    </w:p>
    <w:p w:rsidR="00813F4B" w:rsidRPr="004810BA" w:rsidRDefault="00813F4B" w:rsidP="00813F4B">
      <w:pPr>
        <w:numPr>
          <w:ilvl w:val="0"/>
          <w:numId w:val="27"/>
        </w:numPr>
        <w:spacing w:after="0" w:line="240" w:lineRule="auto"/>
        <w:jc w:val="both"/>
        <w:rPr>
          <w:rFonts w:ascii="Times New Roman" w:eastAsia="Arial Unicode MS" w:hAnsi="Times New Roman" w:cs="Times New Roman"/>
          <w:sz w:val="24"/>
          <w:szCs w:val="24"/>
          <w:lang w:eastAsia="hu-HU"/>
        </w:rPr>
      </w:pPr>
      <w:r w:rsidRPr="004810BA">
        <w:rPr>
          <w:rFonts w:ascii="Times New Roman" w:eastAsia="Arial Unicode MS" w:hAnsi="Times New Roman" w:cs="Times New Roman"/>
          <w:sz w:val="24"/>
          <w:szCs w:val="24"/>
          <w:lang w:eastAsia="hu-HU"/>
        </w:rPr>
        <w:t>Jelentős számú a családlátogatások tevékenysége, amely azt jelenti, hogy szakembereink a családokat lakóhelyükön folyamatosan látogatták.</w:t>
      </w:r>
    </w:p>
    <w:p w:rsidR="00813F4B" w:rsidRPr="004810BA" w:rsidRDefault="00813F4B" w:rsidP="00813F4B">
      <w:pPr>
        <w:numPr>
          <w:ilvl w:val="0"/>
          <w:numId w:val="27"/>
        </w:numPr>
        <w:spacing w:after="0" w:line="240" w:lineRule="auto"/>
        <w:jc w:val="both"/>
        <w:rPr>
          <w:rFonts w:ascii="Times New Roman" w:eastAsia="Arial Unicode MS" w:hAnsi="Times New Roman" w:cs="Times New Roman"/>
          <w:color w:val="000000"/>
          <w:sz w:val="24"/>
          <w:szCs w:val="24"/>
        </w:rPr>
      </w:pPr>
      <w:r w:rsidRPr="004810BA">
        <w:rPr>
          <w:rFonts w:ascii="Times New Roman" w:eastAsia="Arial Unicode MS" w:hAnsi="Times New Roman" w:cs="Times New Roman"/>
          <w:sz w:val="24"/>
          <w:szCs w:val="24"/>
          <w:lang w:eastAsia="hu-HU"/>
        </w:rPr>
        <w:t xml:space="preserve">Az esetkonferenciák (családtagok is részt vesznek) és szakmaközi megbeszélések (itt csak szakemberek vesznek részt) </w:t>
      </w:r>
      <w:r>
        <w:rPr>
          <w:rFonts w:ascii="Times New Roman" w:eastAsia="Arial Unicode MS" w:hAnsi="Times New Roman" w:cs="Times New Roman"/>
          <w:sz w:val="24"/>
          <w:szCs w:val="24"/>
          <w:lang w:eastAsia="hu-HU"/>
        </w:rPr>
        <w:t>során</w:t>
      </w:r>
      <w:r w:rsidRPr="004810BA">
        <w:rPr>
          <w:rFonts w:ascii="Times New Roman" w:eastAsia="Arial Unicode MS" w:hAnsi="Times New Roman" w:cs="Times New Roman"/>
          <w:sz w:val="24"/>
          <w:szCs w:val="24"/>
          <w:lang w:eastAsia="hu-HU"/>
        </w:rPr>
        <w:t xml:space="preserve"> az érintettek egy időben összeülve ugyanazt a </w:t>
      </w:r>
      <w:r>
        <w:rPr>
          <w:rFonts w:ascii="Times New Roman" w:eastAsia="Arial Unicode MS" w:hAnsi="Times New Roman" w:cs="Times New Roman"/>
          <w:sz w:val="24"/>
          <w:szCs w:val="24"/>
          <w:lang w:eastAsia="hu-HU"/>
        </w:rPr>
        <w:t>problémát ismerik meg</w:t>
      </w:r>
      <w:r w:rsidRPr="004810BA">
        <w:rPr>
          <w:rFonts w:ascii="Times New Roman" w:eastAsia="Arial Unicode MS" w:hAnsi="Times New Roman" w:cs="Times New Roman"/>
          <w:sz w:val="24"/>
          <w:szCs w:val="24"/>
          <w:lang w:eastAsia="hu-HU"/>
        </w:rPr>
        <w:t>, és összehangolt választ keressenek a családgondozás céljának, módjának kialakításához.</w:t>
      </w:r>
      <w:r w:rsidRPr="004810BA">
        <w:rPr>
          <w:rFonts w:ascii="Times New Roman" w:eastAsia="Arial Unicode MS" w:hAnsi="Times New Roman" w:cs="Times New Roman"/>
          <w:color w:val="000000"/>
          <w:sz w:val="24"/>
          <w:szCs w:val="24"/>
        </w:rPr>
        <w:t xml:space="preserve"> </w:t>
      </w:r>
      <w:r>
        <w:rPr>
          <w:rFonts w:ascii="Times New Roman" w:eastAsia="Arial Unicode MS" w:hAnsi="Times New Roman" w:cs="Times New Roman"/>
          <w:color w:val="000000"/>
          <w:sz w:val="24"/>
          <w:szCs w:val="24"/>
        </w:rPr>
        <w:t>Közösen határoz</w:t>
      </w:r>
      <w:r w:rsidRPr="004810BA">
        <w:rPr>
          <w:rFonts w:ascii="Times New Roman" w:eastAsia="Arial Unicode MS" w:hAnsi="Times New Roman" w:cs="Times New Roman"/>
          <w:color w:val="000000"/>
          <w:sz w:val="24"/>
          <w:szCs w:val="24"/>
        </w:rPr>
        <w:t>nak meg feladatokat a család tagjainak.</w:t>
      </w:r>
    </w:p>
    <w:p w:rsidR="00813F4B" w:rsidRPr="004810BA" w:rsidRDefault="00813F4B" w:rsidP="00813F4B">
      <w:pPr>
        <w:numPr>
          <w:ilvl w:val="0"/>
          <w:numId w:val="27"/>
        </w:numPr>
        <w:spacing w:after="0" w:line="240" w:lineRule="auto"/>
        <w:jc w:val="both"/>
        <w:rPr>
          <w:rFonts w:ascii="Times New Roman" w:eastAsia="Arial Unicode MS" w:hAnsi="Times New Roman" w:cs="Times New Roman"/>
          <w:sz w:val="24"/>
          <w:szCs w:val="24"/>
          <w:lang w:eastAsia="hu-HU"/>
        </w:rPr>
      </w:pPr>
      <w:r w:rsidRPr="004810BA">
        <w:rPr>
          <w:rFonts w:ascii="Times New Roman" w:eastAsia="Arial Unicode MS" w:hAnsi="Times New Roman" w:cs="Times New Roman"/>
          <w:sz w:val="24"/>
          <w:szCs w:val="24"/>
          <w:lang w:eastAsia="hu-HU"/>
        </w:rPr>
        <w:t>Amennyiben az alapellátás keretében történő önkéntességre alapuló gondozás nem vezet eredményre, az együttműködés nem valósul meg a szülő vagy gyermek hibájából, azaz a veszélyeztetettséget nem lehetett megszüntetni, de a gyermek nevelkedése a családon belül még biztosítható, akkor a szolgálat családsegítője jelzéssel él a járási családsegítő és gyermekjóléti központ felé és kezdeményezi a védelembe vételt.</w:t>
      </w:r>
    </w:p>
    <w:p w:rsidR="00813F4B" w:rsidRPr="004810BA" w:rsidRDefault="00813F4B" w:rsidP="00813F4B">
      <w:pPr>
        <w:numPr>
          <w:ilvl w:val="0"/>
          <w:numId w:val="27"/>
        </w:numPr>
        <w:spacing w:after="0" w:line="240" w:lineRule="auto"/>
        <w:jc w:val="both"/>
        <w:rPr>
          <w:rFonts w:ascii="Times New Roman" w:eastAsia="Arial Unicode MS" w:hAnsi="Times New Roman" w:cs="Times New Roman"/>
          <w:sz w:val="24"/>
          <w:szCs w:val="24"/>
          <w:lang w:eastAsia="hu-HU"/>
        </w:rPr>
      </w:pPr>
      <w:r w:rsidRPr="004810BA">
        <w:rPr>
          <w:rFonts w:ascii="Times New Roman" w:eastAsia="Arial Unicode MS" w:hAnsi="Times New Roman" w:cs="Times New Roman"/>
          <w:sz w:val="24"/>
          <w:szCs w:val="24"/>
          <w:lang w:eastAsia="hu-HU"/>
        </w:rPr>
        <w:t>A jelzést követően a gyermek ügyében érintett szakemberek, szülők és a központ esetmenedzsere esetkonferencia keretében átbeszélik a felmerült problémát, és közösen döntést hoznak, hogy szükséges-e a gyermek védelembe vétele.</w:t>
      </w:r>
    </w:p>
    <w:p w:rsidR="00813F4B" w:rsidRPr="004810BA" w:rsidRDefault="00813F4B" w:rsidP="00813F4B">
      <w:pPr>
        <w:numPr>
          <w:ilvl w:val="0"/>
          <w:numId w:val="27"/>
        </w:numPr>
        <w:spacing w:after="0" w:line="240" w:lineRule="auto"/>
        <w:jc w:val="both"/>
        <w:rPr>
          <w:rFonts w:ascii="Times New Roman" w:eastAsia="Arial Unicode MS" w:hAnsi="Times New Roman" w:cs="Times New Roman"/>
          <w:sz w:val="24"/>
          <w:szCs w:val="24"/>
          <w:lang w:eastAsia="hu-HU"/>
        </w:rPr>
      </w:pPr>
      <w:r w:rsidRPr="004810BA">
        <w:rPr>
          <w:rFonts w:ascii="Times New Roman" w:eastAsia="Arial Unicode MS" w:hAnsi="Times New Roman" w:cs="Times New Roman"/>
          <w:sz w:val="24"/>
          <w:szCs w:val="24"/>
          <w:lang w:eastAsia="hu-HU"/>
        </w:rPr>
        <w:t>Amennyiben a szakemberek szükségesnek látják a hatósági eljárást, a központ esetmenedzsere megteszi a javaslatot a PVKH Dunakeszi Járási Hivatal Gyámügyi Osztályának a védelembe vételi folyamat lefolytatására. Ha a hatóság indokoltnak tartja a védelembe vétel elrendelését, akkor az esetmenedzser gondozási-nevelési tervet készít, melyben feladatokat határoz meg mind a szakembereknek, mind a szülőknek, gyermeknek, annak érdekében, hogy a hatósági intézkedést szükségessé tevő probléma megoldódjon. Ennek megfelelően a szolgálat családsegítője részfeladatot lát el, melyről beszámol az esetmenedzser számára. Az esetmenedzser koordinálja, felügyeli a további segítő folyam</w:t>
      </w:r>
      <w:r>
        <w:rPr>
          <w:rFonts w:ascii="Times New Roman" w:eastAsia="Arial Unicode MS" w:hAnsi="Times New Roman" w:cs="Times New Roman"/>
          <w:sz w:val="24"/>
          <w:szCs w:val="24"/>
          <w:lang w:eastAsia="hu-HU"/>
        </w:rPr>
        <w:t>at</w:t>
      </w:r>
      <w:r w:rsidRPr="004810BA">
        <w:rPr>
          <w:rFonts w:ascii="Times New Roman" w:eastAsia="Arial Unicode MS" w:hAnsi="Times New Roman" w:cs="Times New Roman"/>
          <w:sz w:val="24"/>
          <w:szCs w:val="24"/>
          <w:lang w:eastAsia="hu-HU"/>
        </w:rPr>
        <w:t>ot.</w:t>
      </w:r>
    </w:p>
    <w:p w:rsidR="00813F4B" w:rsidRPr="004810BA" w:rsidRDefault="00813F4B" w:rsidP="00813F4B">
      <w:pPr>
        <w:numPr>
          <w:ilvl w:val="0"/>
          <w:numId w:val="27"/>
        </w:numPr>
        <w:spacing w:after="0" w:line="240" w:lineRule="auto"/>
        <w:jc w:val="both"/>
        <w:rPr>
          <w:rFonts w:ascii="Times New Roman" w:eastAsia="Arial Unicode MS" w:hAnsi="Times New Roman" w:cs="Times New Roman"/>
          <w:sz w:val="24"/>
          <w:szCs w:val="24"/>
          <w:lang w:eastAsia="hu-HU"/>
        </w:rPr>
      </w:pPr>
      <w:r w:rsidRPr="004810BA">
        <w:rPr>
          <w:rFonts w:ascii="Times New Roman" w:eastAsia="Arial Unicode MS" w:hAnsi="Times New Roman" w:cs="Times New Roman"/>
          <w:sz w:val="24"/>
          <w:szCs w:val="24"/>
          <w:lang w:eastAsia="hu-HU"/>
        </w:rPr>
        <w:t>Amennyiben a gyermek veszélyeztetettsége fennáll és a védelembe vétel keretei nem voltak elegendőek annak elhárítására, mind a családsegítő közvetlenül (IH) vagy a központ esetmenedzsere tehet javaslatot a gyermek családból való kiemelésére.</w:t>
      </w:r>
    </w:p>
    <w:p w:rsidR="00813F4B" w:rsidRPr="004810BA" w:rsidRDefault="00813F4B" w:rsidP="00813F4B">
      <w:pPr>
        <w:widowControl w:val="0"/>
        <w:numPr>
          <w:ilvl w:val="0"/>
          <w:numId w:val="27"/>
        </w:numPr>
        <w:tabs>
          <w:tab w:val="left" w:pos="360"/>
        </w:tabs>
        <w:suppressAutoHyphens/>
        <w:spacing w:after="0" w:line="240" w:lineRule="auto"/>
        <w:ind w:right="147"/>
        <w:jc w:val="both"/>
        <w:rPr>
          <w:rFonts w:ascii="Times New Roman" w:eastAsia="Arial Unicode MS" w:hAnsi="Times New Roman" w:cs="Times New Roman"/>
          <w:color w:val="000000"/>
          <w:kern w:val="1"/>
          <w:sz w:val="24"/>
          <w:szCs w:val="24"/>
          <w:lang w:eastAsia="ar-SA"/>
        </w:rPr>
      </w:pPr>
      <w:r w:rsidRPr="004810BA">
        <w:rPr>
          <w:rFonts w:ascii="Times New Roman" w:eastAsia="Arial Unicode MS" w:hAnsi="Times New Roman" w:cs="Times New Roman"/>
          <w:color w:val="000000"/>
          <w:kern w:val="1"/>
          <w:sz w:val="24"/>
          <w:szCs w:val="24"/>
          <w:lang w:eastAsia="ar-SA"/>
        </w:rPr>
        <w:t>A családlátogatások és környezettanulmányok elvégzése a családok, valamint</w:t>
      </w:r>
      <w:r w:rsidRPr="004810BA">
        <w:rPr>
          <w:rFonts w:ascii="Times New Roman" w:eastAsia="Arial Unicode MS" w:hAnsi="Times New Roman" w:cs="Times New Roman"/>
          <w:color w:val="000000"/>
          <w:kern w:val="1"/>
          <w:sz w:val="24"/>
          <w:szCs w:val="24"/>
          <w:lang w:val="x-none" w:eastAsia="ar-SA"/>
        </w:rPr>
        <w:t xml:space="preserve"> a gyermekek </w:t>
      </w:r>
      <w:r w:rsidRPr="004810BA">
        <w:rPr>
          <w:rFonts w:ascii="Times New Roman" w:eastAsia="Arial Unicode MS" w:hAnsi="Times New Roman" w:cs="Times New Roman"/>
          <w:color w:val="000000"/>
          <w:kern w:val="1"/>
          <w:sz w:val="24"/>
          <w:szCs w:val="24"/>
          <w:lang w:eastAsia="ar-SA"/>
        </w:rPr>
        <w:t xml:space="preserve">valós </w:t>
      </w:r>
      <w:r w:rsidRPr="004810BA">
        <w:rPr>
          <w:rFonts w:ascii="Times New Roman" w:eastAsia="Arial Unicode MS" w:hAnsi="Times New Roman" w:cs="Times New Roman"/>
          <w:color w:val="000000"/>
          <w:kern w:val="1"/>
          <w:sz w:val="24"/>
          <w:szCs w:val="24"/>
          <w:lang w:val="x-none" w:eastAsia="ar-SA"/>
        </w:rPr>
        <w:t>életkörülményeinek feltérképezése</w:t>
      </w:r>
      <w:r w:rsidRPr="004810BA">
        <w:rPr>
          <w:rFonts w:ascii="Times New Roman" w:eastAsia="Arial Unicode MS" w:hAnsi="Times New Roman" w:cs="Times New Roman"/>
          <w:color w:val="000000"/>
          <w:kern w:val="1"/>
          <w:sz w:val="24"/>
          <w:szCs w:val="24"/>
          <w:lang w:eastAsia="ar-SA"/>
        </w:rPr>
        <w:t xml:space="preserve"> céljából végzett tevékenységeink.  A környezettanulmányok több esetben a hátrányos helyzet, illetve a halmozottan hátrányos helyzet támogatásának megállapításához is szükségesek.  </w:t>
      </w:r>
    </w:p>
    <w:p w:rsidR="00813F4B" w:rsidRPr="004810BA" w:rsidRDefault="00813F4B" w:rsidP="00813F4B">
      <w:pPr>
        <w:widowControl w:val="0"/>
        <w:numPr>
          <w:ilvl w:val="0"/>
          <w:numId w:val="27"/>
        </w:numPr>
        <w:tabs>
          <w:tab w:val="left" w:pos="360"/>
        </w:tabs>
        <w:suppressAutoHyphens/>
        <w:spacing w:after="0" w:line="240" w:lineRule="auto"/>
        <w:ind w:right="147"/>
        <w:jc w:val="both"/>
        <w:rPr>
          <w:rFonts w:ascii="Times New Roman" w:eastAsia="Arial Unicode MS" w:hAnsi="Times New Roman" w:cs="Times New Roman"/>
          <w:color w:val="000000"/>
          <w:kern w:val="1"/>
          <w:sz w:val="24"/>
          <w:szCs w:val="24"/>
          <w:lang w:val="x-none" w:eastAsia="ar-SA"/>
        </w:rPr>
      </w:pPr>
      <w:r>
        <w:rPr>
          <w:rFonts w:ascii="Times New Roman" w:eastAsia="Arial Unicode MS" w:hAnsi="Times New Roman" w:cs="Times New Roman"/>
          <w:color w:val="000000"/>
          <w:kern w:val="1"/>
          <w:sz w:val="24"/>
          <w:szCs w:val="24"/>
          <w:lang w:eastAsia="ar-SA"/>
        </w:rPr>
        <w:lastRenderedPageBreak/>
        <w:t>A</w:t>
      </w:r>
      <w:r w:rsidRPr="004810BA">
        <w:rPr>
          <w:rFonts w:ascii="Times New Roman" w:eastAsia="Arial Unicode MS" w:hAnsi="Times New Roman" w:cs="Times New Roman"/>
          <w:color w:val="000000"/>
          <w:kern w:val="1"/>
          <w:sz w:val="24"/>
          <w:szCs w:val="24"/>
          <w:lang w:eastAsia="ar-SA"/>
        </w:rPr>
        <w:t xml:space="preserve"> rászoruló családokat ruhaadománnyal</w:t>
      </w:r>
      <w:r>
        <w:rPr>
          <w:rFonts w:ascii="Times New Roman" w:eastAsia="Arial Unicode MS" w:hAnsi="Times New Roman" w:cs="Times New Roman"/>
          <w:color w:val="000000"/>
          <w:kern w:val="1"/>
          <w:sz w:val="24"/>
          <w:szCs w:val="24"/>
          <w:lang w:eastAsia="ar-SA"/>
        </w:rPr>
        <w:t xml:space="preserve"> és élelmiszerrel támogatjuk</w:t>
      </w:r>
      <w:r w:rsidRPr="004810BA">
        <w:rPr>
          <w:rFonts w:ascii="Times New Roman" w:eastAsia="Arial Unicode MS" w:hAnsi="Times New Roman" w:cs="Times New Roman"/>
          <w:color w:val="000000"/>
          <w:kern w:val="1"/>
          <w:sz w:val="24"/>
          <w:szCs w:val="24"/>
          <w:lang w:eastAsia="ar-SA"/>
        </w:rPr>
        <w:t>.</w:t>
      </w:r>
      <w:r w:rsidRPr="004810BA">
        <w:rPr>
          <w:rFonts w:ascii="Times New Roman" w:eastAsia="Arial Unicode MS" w:hAnsi="Times New Roman" w:cs="Times New Roman"/>
          <w:color w:val="000000"/>
          <w:kern w:val="1"/>
          <w:sz w:val="24"/>
          <w:szCs w:val="24"/>
          <w:lang w:val="x-none" w:eastAsia="ar-SA"/>
        </w:rPr>
        <w:t xml:space="preserve"> </w:t>
      </w:r>
    </w:p>
    <w:p w:rsidR="00813F4B" w:rsidRPr="004810BA" w:rsidRDefault="00813F4B" w:rsidP="00813F4B">
      <w:pPr>
        <w:widowControl w:val="0"/>
        <w:numPr>
          <w:ilvl w:val="0"/>
          <w:numId w:val="27"/>
        </w:numPr>
        <w:tabs>
          <w:tab w:val="left" w:pos="360"/>
        </w:tabs>
        <w:suppressAutoHyphens/>
        <w:spacing w:after="0" w:line="240" w:lineRule="auto"/>
        <w:ind w:right="147"/>
        <w:jc w:val="both"/>
        <w:rPr>
          <w:rFonts w:ascii="Times New Roman" w:eastAsia="Arial Unicode MS" w:hAnsi="Times New Roman" w:cs="Times New Roman"/>
          <w:color w:val="000000"/>
          <w:kern w:val="1"/>
          <w:sz w:val="24"/>
          <w:szCs w:val="24"/>
          <w:lang w:eastAsia="ar-SA"/>
        </w:rPr>
      </w:pPr>
      <w:r w:rsidRPr="004810BA">
        <w:rPr>
          <w:rFonts w:ascii="Times New Roman" w:eastAsia="Arial Unicode MS" w:hAnsi="Times New Roman" w:cs="Times New Roman"/>
          <w:color w:val="000000"/>
          <w:kern w:val="1"/>
          <w:sz w:val="24"/>
          <w:szCs w:val="24"/>
          <w:lang w:val="x-none" w:eastAsia="ar-SA"/>
        </w:rPr>
        <w:t>Az ügyintézéshez kapcsolódó feladataink közé tartozik a kérelmek megírás</w:t>
      </w:r>
      <w:r w:rsidRPr="004810BA">
        <w:rPr>
          <w:rFonts w:ascii="Times New Roman" w:eastAsia="Arial Unicode MS" w:hAnsi="Times New Roman" w:cs="Times New Roman"/>
          <w:color w:val="000000"/>
          <w:kern w:val="1"/>
          <w:sz w:val="24"/>
          <w:szCs w:val="24"/>
          <w:lang w:eastAsia="ar-SA"/>
        </w:rPr>
        <w:t>a</w:t>
      </w:r>
      <w:r w:rsidRPr="004810BA">
        <w:rPr>
          <w:rFonts w:ascii="Times New Roman" w:eastAsia="Arial Unicode MS" w:hAnsi="Times New Roman" w:cs="Times New Roman"/>
          <w:color w:val="000000"/>
          <w:kern w:val="1"/>
          <w:sz w:val="24"/>
          <w:szCs w:val="24"/>
          <w:lang w:val="x-none" w:eastAsia="ar-SA"/>
        </w:rPr>
        <w:t>, nyomtatványok kitöltés</w:t>
      </w:r>
      <w:r w:rsidRPr="004810BA">
        <w:rPr>
          <w:rFonts w:ascii="Times New Roman" w:eastAsia="Arial Unicode MS" w:hAnsi="Times New Roman" w:cs="Times New Roman"/>
          <w:color w:val="000000"/>
          <w:kern w:val="1"/>
          <w:sz w:val="24"/>
          <w:szCs w:val="24"/>
          <w:lang w:eastAsia="ar-SA"/>
        </w:rPr>
        <w:t>e</w:t>
      </w:r>
      <w:r w:rsidRPr="004810BA">
        <w:rPr>
          <w:rFonts w:ascii="Times New Roman" w:eastAsia="Arial Unicode MS" w:hAnsi="Times New Roman" w:cs="Times New Roman"/>
          <w:color w:val="000000"/>
          <w:kern w:val="1"/>
          <w:sz w:val="24"/>
          <w:szCs w:val="24"/>
          <w:lang w:val="x-none" w:eastAsia="ar-SA"/>
        </w:rPr>
        <w:t>, támogatási lehetőségek felkutatá</w:t>
      </w:r>
      <w:r w:rsidRPr="004810BA">
        <w:rPr>
          <w:rFonts w:ascii="Times New Roman" w:eastAsia="Arial Unicode MS" w:hAnsi="Times New Roman" w:cs="Times New Roman"/>
          <w:color w:val="000000"/>
          <w:kern w:val="1"/>
          <w:sz w:val="24"/>
          <w:szCs w:val="24"/>
          <w:lang w:eastAsia="ar-SA"/>
        </w:rPr>
        <w:t>sa</w:t>
      </w:r>
      <w:r w:rsidRPr="004810BA">
        <w:rPr>
          <w:rFonts w:ascii="Times New Roman" w:eastAsia="Arial Unicode MS" w:hAnsi="Times New Roman" w:cs="Times New Roman"/>
          <w:color w:val="000000"/>
          <w:kern w:val="1"/>
          <w:sz w:val="24"/>
          <w:szCs w:val="24"/>
          <w:lang w:val="x-none" w:eastAsia="ar-SA"/>
        </w:rPr>
        <w:t>, munkáltatókkal való kapcsolattartás,</w:t>
      </w:r>
      <w:r>
        <w:rPr>
          <w:rFonts w:ascii="Times New Roman" w:eastAsia="Arial Unicode MS" w:hAnsi="Times New Roman" w:cs="Times New Roman"/>
          <w:color w:val="000000"/>
          <w:kern w:val="1"/>
          <w:sz w:val="24"/>
          <w:szCs w:val="24"/>
          <w:lang w:eastAsia="ar-SA"/>
        </w:rPr>
        <w:t xml:space="preserve"> </w:t>
      </w:r>
      <w:r w:rsidRPr="004810BA">
        <w:rPr>
          <w:rFonts w:ascii="Times New Roman" w:eastAsia="Arial Unicode MS" w:hAnsi="Times New Roman" w:cs="Times New Roman"/>
          <w:color w:val="000000"/>
          <w:kern w:val="1"/>
          <w:sz w:val="24"/>
          <w:szCs w:val="24"/>
          <w:lang w:eastAsia="ar-SA"/>
        </w:rPr>
        <w:t>gondnoksági</w:t>
      </w:r>
      <w:r w:rsidRPr="004810BA">
        <w:rPr>
          <w:rFonts w:ascii="Times New Roman" w:eastAsia="Arial Unicode MS" w:hAnsi="Times New Roman" w:cs="Times New Roman"/>
          <w:color w:val="000000"/>
          <w:kern w:val="1"/>
          <w:sz w:val="24"/>
          <w:szCs w:val="24"/>
          <w:lang w:val="x-none" w:eastAsia="ar-SA"/>
        </w:rPr>
        <w:t xml:space="preserve"> környezettanulmány elkészítés</w:t>
      </w:r>
      <w:r w:rsidRPr="004810BA">
        <w:rPr>
          <w:rFonts w:ascii="Times New Roman" w:eastAsia="Arial Unicode MS" w:hAnsi="Times New Roman" w:cs="Times New Roman"/>
          <w:color w:val="000000"/>
          <w:kern w:val="1"/>
          <w:sz w:val="24"/>
          <w:szCs w:val="24"/>
          <w:lang w:eastAsia="ar-SA"/>
        </w:rPr>
        <w:t>e</w:t>
      </w:r>
      <w:r w:rsidRPr="004810BA">
        <w:rPr>
          <w:rFonts w:ascii="Times New Roman" w:eastAsia="Arial Unicode MS" w:hAnsi="Times New Roman" w:cs="Times New Roman"/>
          <w:color w:val="000000"/>
          <w:kern w:val="1"/>
          <w:sz w:val="24"/>
          <w:szCs w:val="24"/>
          <w:lang w:val="x-none" w:eastAsia="ar-SA"/>
        </w:rPr>
        <w:t>, iskolák keresés</w:t>
      </w:r>
      <w:r w:rsidRPr="004810BA">
        <w:rPr>
          <w:rFonts w:ascii="Times New Roman" w:eastAsia="Arial Unicode MS" w:hAnsi="Times New Roman" w:cs="Times New Roman"/>
          <w:color w:val="000000"/>
          <w:kern w:val="1"/>
          <w:sz w:val="24"/>
          <w:szCs w:val="24"/>
          <w:lang w:eastAsia="ar-SA"/>
        </w:rPr>
        <w:t>e.</w:t>
      </w:r>
    </w:p>
    <w:p w:rsidR="00813F4B" w:rsidRPr="00C2132D" w:rsidRDefault="00813F4B" w:rsidP="00813F4B">
      <w:pPr>
        <w:spacing w:after="0" w:line="240" w:lineRule="auto"/>
        <w:jc w:val="both"/>
        <w:rPr>
          <w:rFonts w:ascii="Times New Roman" w:eastAsia="Arial Unicode MS" w:hAnsi="Times New Roman" w:cs="Times New Roman"/>
          <w:sz w:val="24"/>
          <w:szCs w:val="24"/>
        </w:rPr>
      </w:pPr>
    </w:p>
    <w:p w:rsidR="00813F4B" w:rsidRPr="008C5B2F" w:rsidRDefault="00813F4B" w:rsidP="00813F4B">
      <w:pPr>
        <w:spacing w:after="0" w:line="240" w:lineRule="auto"/>
        <w:jc w:val="both"/>
        <w:rPr>
          <w:rFonts w:ascii="Times New Roman" w:eastAsia="Arial Unicode MS" w:hAnsi="Times New Roman" w:cs="Times New Roman"/>
          <w:i/>
          <w:sz w:val="24"/>
          <w:szCs w:val="24"/>
        </w:rPr>
      </w:pPr>
      <w:r w:rsidRPr="008C5B2F">
        <w:rPr>
          <w:rFonts w:ascii="Times New Roman" w:eastAsia="Arial Unicode MS" w:hAnsi="Times New Roman" w:cs="Times New Roman"/>
          <w:i/>
          <w:sz w:val="24"/>
          <w:szCs w:val="24"/>
        </w:rPr>
        <w:t>Igénybe vehető szolgáltatások:</w:t>
      </w:r>
    </w:p>
    <w:p w:rsidR="00813F4B" w:rsidRPr="0074781C" w:rsidRDefault="00813F4B" w:rsidP="00813F4B">
      <w:pPr>
        <w:pStyle w:val="Listaszerbekezds"/>
        <w:widowControl w:val="0"/>
        <w:numPr>
          <w:ilvl w:val="0"/>
          <w:numId w:val="28"/>
        </w:numPr>
        <w:tabs>
          <w:tab w:val="left" w:pos="360"/>
        </w:tabs>
        <w:suppressAutoHyphens/>
        <w:spacing w:after="0" w:line="240" w:lineRule="auto"/>
        <w:ind w:left="714" w:right="150" w:hanging="357"/>
        <w:jc w:val="both"/>
        <w:rPr>
          <w:rFonts w:ascii="Times New Roman" w:eastAsia="Arial Unicode MS" w:hAnsi="Times New Roman" w:cs="Times New Roman"/>
          <w:kern w:val="1"/>
          <w:sz w:val="24"/>
          <w:szCs w:val="24"/>
          <w:lang w:eastAsia="ar-SA"/>
        </w:rPr>
      </w:pPr>
      <w:r w:rsidRPr="0074781C">
        <w:rPr>
          <w:rFonts w:ascii="Times New Roman" w:eastAsia="Arial Unicode MS" w:hAnsi="Times New Roman" w:cs="Times New Roman"/>
          <w:kern w:val="1"/>
          <w:sz w:val="24"/>
          <w:szCs w:val="24"/>
          <w:lang w:eastAsia="ar-SA"/>
        </w:rPr>
        <w:t>A szociális esetmunkát kieg</w:t>
      </w:r>
      <w:r>
        <w:rPr>
          <w:rFonts w:ascii="Times New Roman" w:eastAsia="Arial Unicode MS" w:hAnsi="Times New Roman" w:cs="Times New Roman"/>
          <w:kern w:val="1"/>
          <w:sz w:val="24"/>
          <w:szCs w:val="24"/>
          <w:lang w:eastAsia="ar-SA"/>
        </w:rPr>
        <w:t>észítő speciális szolgáltatások a</w:t>
      </w:r>
      <w:r w:rsidRPr="0074781C">
        <w:rPr>
          <w:rFonts w:ascii="Times New Roman" w:eastAsia="Arial Unicode MS" w:hAnsi="Times New Roman" w:cs="Times New Roman"/>
          <w:kern w:val="1"/>
          <w:sz w:val="24"/>
          <w:szCs w:val="24"/>
          <w:lang w:eastAsia="ar-SA"/>
        </w:rPr>
        <w:t xml:space="preserve"> jogi tanácsadás, </w:t>
      </w:r>
      <w:r>
        <w:rPr>
          <w:rFonts w:ascii="Times New Roman" w:eastAsia="Arial Unicode MS" w:hAnsi="Times New Roman" w:cs="Times New Roman"/>
          <w:kern w:val="1"/>
          <w:sz w:val="24"/>
          <w:szCs w:val="24"/>
          <w:lang w:eastAsia="ar-SA"/>
        </w:rPr>
        <w:t xml:space="preserve">a </w:t>
      </w:r>
      <w:r w:rsidRPr="0074781C">
        <w:rPr>
          <w:rFonts w:ascii="Times New Roman" w:eastAsia="Arial Unicode MS" w:hAnsi="Times New Roman" w:cs="Times New Roman"/>
          <w:kern w:val="1"/>
          <w:sz w:val="24"/>
          <w:szCs w:val="24"/>
          <w:lang w:eastAsia="ar-SA"/>
        </w:rPr>
        <w:t>pszichológiai tanácsad</w:t>
      </w:r>
      <w:r>
        <w:rPr>
          <w:rFonts w:ascii="Times New Roman" w:eastAsia="Arial Unicode MS" w:hAnsi="Times New Roman" w:cs="Times New Roman"/>
          <w:kern w:val="1"/>
          <w:sz w:val="24"/>
          <w:szCs w:val="24"/>
          <w:lang w:eastAsia="ar-SA"/>
        </w:rPr>
        <w:t>ás, a mediáció és a családkonzultáció,</w:t>
      </w:r>
      <w:r w:rsidRPr="0074781C">
        <w:rPr>
          <w:rFonts w:ascii="Times New Roman" w:eastAsia="Arial Unicode MS" w:hAnsi="Times New Roman" w:cs="Times New Roman"/>
          <w:kern w:val="1"/>
          <w:sz w:val="24"/>
          <w:szCs w:val="24"/>
          <w:lang w:eastAsia="ar-SA"/>
        </w:rPr>
        <w:t xml:space="preserve"> </w:t>
      </w:r>
      <w:r>
        <w:rPr>
          <w:rFonts w:ascii="Times New Roman" w:eastAsia="Arial Unicode MS" w:hAnsi="Times New Roman" w:cs="Times New Roman"/>
          <w:kern w:val="1"/>
          <w:sz w:val="24"/>
          <w:szCs w:val="24"/>
          <w:lang w:eastAsia="ar-SA"/>
        </w:rPr>
        <w:t>melyeket</w:t>
      </w:r>
      <w:r w:rsidRPr="0074781C">
        <w:rPr>
          <w:rFonts w:ascii="Times New Roman" w:eastAsia="Arial Unicode MS" w:hAnsi="Times New Roman" w:cs="Times New Roman"/>
          <w:kern w:val="1"/>
          <w:sz w:val="24"/>
          <w:szCs w:val="24"/>
          <w:lang w:eastAsia="ar-SA"/>
        </w:rPr>
        <w:t xml:space="preserve"> a Központ </w:t>
      </w:r>
      <w:r>
        <w:rPr>
          <w:rFonts w:ascii="Times New Roman" w:eastAsia="Arial Unicode MS" w:hAnsi="Times New Roman" w:cs="Times New Roman"/>
          <w:kern w:val="1"/>
          <w:sz w:val="24"/>
          <w:szCs w:val="24"/>
          <w:lang w:eastAsia="ar-SA"/>
        </w:rPr>
        <w:t>biztosít, de e</w:t>
      </w:r>
      <w:r w:rsidRPr="0074781C">
        <w:rPr>
          <w:rFonts w:ascii="Times New Roman" w:eastAsia="Arial Unicode MS" w:hAnsi="Times New Roman" w:cs="Times New Roman"/>
          <w:kern w:val="1"/>
          <w:sz w:val="24"/>
          <w:szCs w:val="24"/>
          <w:lang w:val="x-none" w:eastAsia="ar-SA"/>
        </w:rPr>
        <w:t>zek csak a családsegítővel történő kapcsolatfelvétel után lehetségesek.</w:t>
      </w:r>
    </w:p>
    <w:p w:rsidR="00813F4B" w:rsidRPr="0074781C" w:rsidRDefault="00813F4B" w:rsidP="00813F4B">
      <w:pPr>
        <w:widowControl w:val="0"/>
        <w:numPr>
          <w:ilvl w:val="0"/>
          <w:numId w:val="28"/>
        </w:numPr>
        <w:tabs>
          <w:tab w:val="left" w:pos="360"/>
        </w:tabs>
        <w:suppressAutoHyphens/>
        <w:spacing w:after="0" w:line="240" w:lineRule="auto"/>
        <w:ind w:left="714" w:right="150" w:hanging="357"/>
        <w:jc w:val="both"/>
        <w:rPr>
          <w:rFonts w:ascii="Times New Roman" w:eastAsia="Arial Unicode MS" w:hAnsi="Times New Roman" w:cs="Times New Roman"/>
          <w:kern w:val="1"/>
          <w:sz w:val="24"/>
          <w:szCs w:val="24"/>
          <w:lang w:val="x-none" w:eastAsia="ar-SA"/>
        </w:rPr>
      </w:pPr>
      <w:r w:rsidRPr="0074781C">
        <w:rPr>
          <w:rFonts w:ascii="Times New Roman" w:eastAsia="Arial Unicode MS" w:hAnsi="Times New Roman" w:cs="Times New Roman"/>
          <w:bCs/>
          <w:kern w:val="1"/>
          <w:sz w:val="24"/>
          <w:szCs w:val="24"/>
          <w:lang w:val="x-none" w:eastAsia="ar-SA"/>
        </w:rPr>
        <w:t>F</w:t>
      </w:r>
      <w:r w:rsidRPr="0074781C">
        <w:rPr>
          <w:rFonts w:ascii="Times New Roman" w:eastAsia="Arial Unicode MS" w:hAnsi="Times New Roman" w:cs="Times New Roman"/>
          <w:kern w:val="1"/>
          <w:sz w:val="24"/>
          <w:szCs w:val="24"/>
          <w:lang w:val="x-none" w:eastAsia="ar-SA"/>
        </w:rPr>
        <w:t xml:space="preserve">olyamatos kapcsolatot tartunk a </w:t>
      </w:r>
      <w:r>
        <w:rPr>
          <w:rFonts w:ascii="Times New Roman" w:eastAsia="Arial Unicode MS" w:hAnsi="Times New Roman" w:cs="Times New Roman"/>
          <w:kern w:val="1"/>
          <w:sz w:val="24"/>
          <w:szCs w:val="24"/>
          <w:lang w:eastAsia="ar-SA"/>
        </w:rPr>
        <w:t xml:space="preserve">PVMKH </w:t>
      </w:r>
      <w:r w:rsidRPr="0074781C">
        <w:rPr>
          <w:rFonts w:ascii="Times New Roman" w:eastAsia="Arial Unicode MS" w:hAnsi="Times New Roman" w:cs="Times New Roman"/>
          <w:kern w:val="1"/>
          <w:sz w:val="24"/>
          <w:szCs w:val="24"/>
          <w:lang w:val="x-none" w:eastAsia="ar-SA"/>
        </w:rPr>
        <w:t>Váci Munkaügyi központtal. Állásbörzék, állásajánlatok</w:t>
      </w:r>
      <w:r w:rsidRPr="0074781C">
        <w:rPr>
          <w:rFonts w:ascii="Times New Roman" w:eastAsia="Arial Unicode MS" w:hAnsi="Times New Roman" w:cs="Times New Roman"/>
          <w:kern w:val="1"/>
          <w:sz w:val="24"/>
          <w:szCs w:val="24"/>
          <w:lang w:eastAsia="ar-SA"/>
        </w:rPr>
        <w:t>,</w:t>
      </w:r>
      <w:r w:rsidRPr="0074781C">
        <w:rPr>
          <w:rFonts w:ascii="Times New Roman" w:eastAsia="Arial Unicode MS" w:hAnsi="Times New Roman" w:cs="Times New Roman"/>
          <w:kern w:val="1"/>
          <w:sz w:val="24"/>
          <w:szCs w:val="24"/>
          <w:lang w:val="x-none" w:eastAsia="ar-SA"/>
        </w:rPr>
        <w:t xml:space="preserve"> illetve továbbképzési lehetőségeket küldenek</w:t>
      </w:r>
      <w:r>
        <w:rPr>
          <w:rFonts w:ascii="Times New Roman" w:eastAsia="Arial Unicode MS" w:hAnsi="Times New Roman" w:cs="Times New Roman"/>
          <w:kern w:val="1"/>
          <w:sz w:val="24"/>
          <w:szCs w:val="24"/>
          <w:lang w:eastAsia="ar-SA"/>
        </w:rPr>
        <w:t>.</w:t>
      </w:r>
    </w:p>
    <w:p w:rsidR="00813F4B" w:rsidRPr="0074781C" w:rsidRDefault="00813F4B" w:rsidP="00813F4B">
      <w:pPr>
        <w:numPr>
          <w:ilvl w:val="0"/>
          <w:numId w:val="28"/>
        </w:numPr>
        <w:spacing w:after="0" w:line="240" w:lineRule="auto"/>
        <w:ind w:left="714" w:hanging="357"/>
        <w:jc w:val="both"/>
        <w:rPr>
          <w:rFonts w:ascii="Times New Roman" w:eastAsia="Arial Unicode MS" w:hAnsi="Times New Roman" w:cs="Times New Roman"/>
          <w:sz w:val="24"/>
          <w:szCs w:val="24"/>
        </w:rPr>
      </w:pPr>
      <w:r w:rsidRPr="0074781C">
        <w:rPr>
          <w:rFonts w:ascii="Times New Roman" w:eastAsia="Arial Unicode MS" w:hAnsi="Times New Roman" w:cs="Times New Roman"/>
          <w:sz w:val="24"/>
          <w:szCs w:val="24"/>
        </w:rPr>
        <w:t>Adományközvetítés (3201 esetben és 609</w:t>
      </w:r>
      <w:r>
        <w:rPr>
          <w:rFonts w:ascii="Times New Roman" w:eastAsia="Arial Unicode MS" w:hAnsi="Times New Roman" w:cs="Times New Roman"/>
          <w:sz w:val="24"/>
          <w:szCs w:val="24"/>
        </w:rPr>
        <w:t xml:space="preserve"> fő részesült)</w:t>
      </w:r>
      <w:r w:rsidRPr="0074781C">
        <w:rPr>
          <w:rFonts w:ascii="Times New Roman" w:eastAsia="Arial Unicode MS" w:hAnsi="Times New Roman" w:cs="Times New Roman"/>
          <w:sz w:val="24"/>
          <w:szCs w:val="24"/>
          <w:lang w:eastAsia="hu-HU"/>
        </w:rPr>
        <w:t xml:space="preserve"> </w:t>
      </w:r>
      <w:r>
        <w:rPr>
          <w:rFonts w:ascii="Times New Roman" w:eastAsia="Arial Unicode MS" w:hAnsi="Times New Roman" w:cs="Times New Roman"/>
          <w:sz w:val="24"/>
          <w:szCs w:val="24"/>
          <w:lang w:eastAsia="hu-HU"/>
        </w:rPr>
        <w:t>a rászoruló családok számára</w:t>
      </w:r>
      <w:r w:rsidRPr="0074781C">
        <w:rPr>
          <w:rFonts w:ascii="Times New Roman" w:eastAsia="Arial Unicode MS" w:hAnsi="Times New Roman" w:cs="Times New Roman"/>
          <w:sz w:val="24"/>
          <w:szCs w:val="24"/>
          <w:lang w:eastAsia="hu-HU"/>
        </w:rPr>
        <w:t xml:space="preserve">. A rászoruló családoknak több alkalommal kiemelten az </w:t>
      </w:r>
      <w:r>
        <w:rPr>
          <w:rFonts w:ascii="Times New Roman" w:eastAsia="Arial Unicode MS" w:hAnsi="Times New Roman" w:cs="Times New Roman"/>
          <w:sz w:val="24"/>
          <w:szCs w:val="24"/>
          <w:lang w:eastAsia="hu-HU"/>
        </w:rPr>
        <w:t xml:space="preserve">iskolakezdési és a </w:t>
      </w:r>
      <w:r w:rsidRPr="0074781C">
        <w:rPr>
          <w:rFonts w:ascii="Times New Roman" w:eastAsia="Arial Unicode MS" w:hAnsi="Times New Roman" w:cs="Times New Roman"/>
          <w:sz w:val="24"/>
          <w:szCs w:val="24"/>
          <w:lang w:eastAsia="hu-HU"/>
        </w:rPr>
        <w:t>karácsony előtti időszakban, illetve krízis helyzetekben, élelmiszercsomagokat juttattunk el</w:t>
      </w:r>
      <w:r>
        <w:rPr>
          <w:rFonts w:ascii="Times New Roman" w:eastAsia="Arial Unicode MS" w:hAnsi="Times New Roman" w:cs="Times New Roman"/>
          <w:sz w:val="24"/>
          <w:szCs w:val="24"/>
          <w:lang w:eastAsia="hu-HU"/>
        </w:rPr>
        <w:t xml:space="preserve">. </w:t>
      </w:r>
    </w:p>
    <w:p w:rsidR="00813F4B" w:rsidRPr="0074781C" w:rsidRDefault="00813F4B" w:rsidP="00813F4B">
      <w:pPr>
        <w:numPr>
          <w:ilvl w:val="0"/>
          <w:numId w:val="28"/>
        </w:numPr>
        <w:spacing w:after="0" w:line="240" w:lineRule="auto"/>
        <w:ind w:left="714" w:hanging="357"/>
        <w:jc w:val="both"/>
        <w:rPr>
          <w:rFonts w:ascii="Times New Roman" w:eastAsia="Arial Unicode MS" w:hAnsi="Times New Roman" w:cs="Times New Roman"/>
          <w:sz w:val="24"/>
          <w:szCs w:val="24"/>
        </w:rPr>
      </w:pPr>
      <w:r w:rsidRPr="0074781C">
        <w:rPr>
          <w:rFonts w:ascii="Times New Roman" w:eastAsia="Arial Unicode MS" w:hAnsi="Times New Roman" w:cs="Times New Roman"/>
          <w:sz w:val="24"/>
          <w:szCs w:val="24"/>
        </w:rPr>
        <w:t>A szolgálatunk koordinálja</w:t>
      </w:r>
      <w:r>
        <w:rPr>
          <w:rFonts w:ascii="Times New Roman" w:eastAsia="Arial Unicode MS" w:hAnsi="Times New Roman" w:cs="Times New Roman"/>
          <w:sz w:val="24"/>
          <w:szCs w:val="24"/>
        </w:rPr>
        <w:t xml:space="preserve"> a</w:t>
      </w:r>
      <w:r w:rsidRPr="0074781C">
        <w:rPr>
          <w:rFonts w:ascii="Times New Roman" w:eastAsia="Arial Unicode MS" w:hAnsi="Times New Roman" w:cs="Times New Roman"/>
          <w:sz w:val="24"/>
          <w:szCs w:val="24"/>
        </w:rPr>
        <w:t xml:space="preserve"> kötelező 50 óra közösségi szolgálat teljesítését a középiskolás tanulóknak részére</w:t>
      </w:r>
      <w:r>
        <w:rPr>
          <w:rFonts w:ascii="Times New Roman" w:eastAsia="Arial Unicode MS" w:hAnsi="Times New Roman" w:cs="Times New Roman"/>
          <w:sz w:val="24"/>
          <w:szCs w:val="24"/>
        </w:rPr>
        <w:t xml:space="preserve">. </w:t>
      </w:r>
      <w:r w:rsidRPr="0074781C">
        <w:rPr>
          <w:rFonts w:ascii="Times New Roman" w:eastAsia="Arial Unicode MS" w:hAnsi="Times New Roman" w:cs="Times New Roman"/>
          <w:kern w:val="1"/>
          <w:sz w:val="24"/>
          <w:szCs w:val="24"/>
          <w:lang w:eastAsia="ar-SA"/>
        </w:rPr>
        <w:t xml:space="preserve">Szolgálatunknál korrepetálásban, közösségi programjainkon (nyári tábor, kirándulás, karácsonyi ünnepségeinken), játékos foglalkozásokon, illetve adományok gyűjtésében, illetve kiosztásában teljesíthetik az előírt óraszámot. </w:t>
      </w:r>
    </w:p>
    <w:p w:rsidR="00813F4B" w:rsidRDefault="00813F4B" w:rsidP="00813F4B">
      <w:pPr>
        <w:widowControl w:val="0"/>
        <w:numPr>
          <w:ilvl w:val="0"/>
          <w:numId w:val="28"/>
        </w:numPr>
        <w:tabs>
          <w:tab w:val="left" w:pos="360"/>
        </w:tabs>
        <w:suppressAutoHyphens/>
        <w:spacing w:after="0" w:line="240" w:lineRule="auto"/>
        <w:ind w:left="714" w:right="150" w:hanging="357"/>
        <w:jc w:val="both"/>
        <w:rPr>
          <w:rFonts w:ascii="Times New Roman" w:eastAsia="Arial Unicode MS" w:hAnsi="Times New Roman" w:cs="Times New Roman"/>
          <w:kern w:val="1"/>
          <w:sz w:val="24"/>
          <w:szCs w:val="24"/>
          <w:lang w:eastAsia="ar-SA"/>
        </w:rPr>
      </w:pPr>
      <w:r w:rsidRPr="0074781C">
        <w:rPr>
          <w:rFonts w:ascii="Times New Roman" w:eastAsia="Arial Unicode MS" w:hAnsi="Times New Roman" w:cs="Times New Roman"/>
          <w:kern w:val="1"/>
          <w:sz w:val="24"/>
          <w:szCs w:val="24"/>
          <w:lang w:eastAsia="ar-SA"/>
        </w:rPr>
        <w:t>Intézményünkben az aktív korúak ellátásához szükséges 30 nap közérdekű önkéntes tevékenység teljesíthető. Az ellátásban részesülőknek egy éven belül harminc nap kereső tev</w:t>
      </w:r>
      <w:r>
        <w:rPr>
          <w:rFonts w:ascii="Times New Roman" w:eastAsia="Arial Unicode MS" w:hAnsi="Times New Roman" w:cs="Times New Roman"/>
          <w:kern w:val="1"/>
          <w:sz w:val="24"/>
          <w:szCs w:val="24"/>
          <w:lang w:eastAsia="ar-SA"/>
        </w:rPr>
        <w:t>ékenységet tudni kell igazolni.</w:t>
      </w:r>
    </w:p>
    <w:p w:rsidR="00813F4B" w:rsidRPr="0074781C" w:rsidRDefault="00813F4B" w:rsidP="00813F4B">
      <w:pPr>
        <w:widowControl w:val="0"/>
        <w:numPr>
          <w:ilvl w:val="0"/>
          <w:numId w:val="28"/>
        </w:numPr>
        <w:tabs>
          <w:tab w:val="left" w:pos="360"/>
        </w:tabs>
        <w:suppressAutoHyphens/>
        <w:spacing w:after="0" w:line="240" w:lineRule="auto"/>
        <w:ind w:left="714" w:right="150" w:hanging="357"/>
        <w:jc w:val="both"/>
        <w:rPr>
          <w:rFonts w:ascii="Times New Roman" w:eastAsia="Arial Unicode MS" w:hAnsi="Times New Roman" w:cs="Times New Roman"/>
          <w:kern w:val="1"/>
          <w:sz w:val="24"/>
          <w:szCs w:val="24"/>
          <w:lang w:eastAsia="ar-SA"/>
        </w:rPr>
      </w:pPr>
      <w:r>
        <w:rPr>
          <w:rFonts w:ascii="Times New Roman" w:eastAsia="Arial Unicode MS" w:hAnsi="Times New Roman" w:cs="Times New Roman"/>
          <w:sz w:val="24"/>
          <w:szCs w:val="24"/>
        </w:rPr>
        <w:t>A</w:t>
      </w:r>
      <w:r w:rsidRPr="00FC62FE">
        <w:rPr>
          <w:rFonts w:ascii="Times New Roman" w:eastAsia="Arial Unicode MS" w:hAnsi="Times New Roman" w:cs="Times New Roman"/>
          <w:sz w:val="24"/>
          <w:szCs w:val="24"/>
          <w:lang w:eastAsia="hu-HU"/>
        </w:rPr>
        <w:t xml:space="preserve"> szünidei gyermekétkeztetés keretében a hátrányos helyzetű és halmozottan hátrányos helyzetű gyermek részére a települési önkormányzat ingyenesen biztosítja a déli m</w:t>
      </w:r>
      <w:r>
        <w:rPr>
          <w:rFonts w:ascii="Times New Roman" w:eastAsia="Arial Unicode MS" w:hAnsi="Times New Roman" w:cs="Times New Roman"/>
          <w:sz w:val="24"/>
          <w:szCs w:val="24"/>
          <w:lang w:eastAsia="hu-HU"/>
        </w:rPr>
        <w:t>eleg főétkezést</w:t>
      </w:r>
      <w:r w:rsidRPr="00FC62FE">
        <w:rPr>
          <w:rFonts w:ascii="Times New Roman" w:eastAsia="Arial Unicode MS" w:hAnsi="Times New Roman" w:cs="Times New Roman"/>
          <w:sz w:val="24"/>
          <w:szCs w:val="24"/>
          <w:lang w:eastAsia="hu-HU"/>
        </w:rPr>
        <w:t xml:space="preserve">, </w:t>
      </w:r>
      <w:r>
        <w:rPr>
          <w:rFonts w:ascii="Times New Roman" w:eastAsia="Arial Unicode MS" w:hAnsi="Times New Roman" w:cs="Times New Roman"/>
          <w:sz w:val="24"/>
          <w:szCs w:val="24"/>
          <w:lang w:eastAsia="hu-HU"/>
        </w:rPr>
        <w:t xml:space="preserve">melynek </w:t>
      </w:r>
      <w:r w:rsidRPr="00FC62FE">
        <w:rPr>
          <w:rFonts w:ascii="Times New Roman" w:eastAsia="Arial Unicode MS" w:hAnsi="Times New Roman" w:cs="Times New Roman"/>
          <w:sz w:val="24"/>
          <w:szCs w:val="24"/>
          <w:lang w:eastAsia="hu-HU"/>
        </w:rPr>
        <w:t xml:space="preserve">igénylése és kiosztása szintén a szolgálat feladatkörébe tartozik. Az elmúlt évben </w:t>
      </w:r>
      <w:r>
        <w:rPr>
          <w:rFonts w:ascii="Times New Roman" w:eastAsia="Arial Unicode MS" w:hAnsi="Times New Roman" w:cs="Times New Roman"/>
          <w:sz w:val="24"/>
          <w:szCs w:val="24"/>
          <w:lang w:eastAsia="hu-HU"/>
        </w:rPr>
        <w:t>a tavaszi</w:t>
      </w:r>
      <w:r w:rsidRPr="00FC62FE">
        <w:rPr>
          <w:rFonts w:ascii="Times New Roman" w:eastAsia="Arial Unicode MS" w:hAnsi="Times New Roman" w:cs="Times New Roman"/>
          <w:sz w:val="24"/>
          <w:szCs w:val="24"/>
          <w:lang w:eastAsia="hu-HU"/>
        </w:rPr>
        <w:t xml:space="preserve"> 7, </w:t>
      </w:r>
      <w:r>
        <w:rPr>
          <w:rFonts w:ascii="Times New Roman" w:eastAsia="Arial Unicode MS" w:hAnsi="Times New Roman" w:cs="Times New Roman"/>
          <w:sz w:val="24"/>
          <w:szCs w:val="24"/>
          <w:lang w:eastAsia="hu-HU"/>
        </w:rPr>
        <w:t>a nyári</w:t>
      </w:r>
      <w:r w:rsidRPr="00FC62FE">
        <w:rPr>
          <w:rFonts w:ascii="Times New Roman" w:eastAsia="Arial Unicode MS" w:hAnsi="Times New Roman" w:cs="Times New Roman"/>
          <w:sz w:val="24"/>
          <w:szCs w:val="24"/>
          <w:lang w:eastAsia="hu-HU"/>
        </w:rPr>
        <w:t xml:space="preserve"> 7, </w:t>
      </w:r>
      <w:r>
        <w:rPr>
          <w:rFonts w:ascii="Times New Roman" w:eastAsia="Arial Unicode MS" w:hAnsi="Times New Roman" w:cs="Times New Roman"/>
          <w:sz w:val="24"/>
          <w:szCs w:val="24"/>
          <w:lang w:eastAsia="hu-HU"/>
        </w:rPr>
        <w:t>az őszi</w:t>
      </w:r>
      <w:r w:rsidRPr="00FC62FE">
        <w:rPr>
          <w:rFonts w:ascii="Times New Roman" w:eastAsia="Arial Unicode MS" w:hAnsi="Times New Roman" w:cs="Times New Roman"/>
          <w:sz w:val="24"/>
          <w:szCs w:val="24"/>
          <w:lang w:eastAsia="hu-HU"/>
        </w:rPr>
        <w:t xml:space="preserve"> 9 </w:t>
      </w:r>
      <w:r>
        <w:rPr>
          <w:rFonts w:ascii="Times New Roman" w:eastAsia="Arial Unicode MS" w:hAnsi="Times New Roman" w:cs="Times New Roman"/>
          <w:sz w:val="24"/>
          <w:szCs w:val="24"/>
          <w:lang w:eastAsia="hu-HU"/>
        </w:rPr>
        <w:t xml:space="preserve">és </w:t>
      </w:r>
      <w:r w:rsidRPr="00FC62FE">
        <w:rPr>
          <w:rFonts w:ascii="Times New Roman" w:eastAsia="Arial Unicode MS" w:hAnsi="Times New Roman" w:cs="Times New Roman"/>
          <w:sz w:val="24"/>
          <w:szCs w:val="24"/>
          <w:lang w:eastAsia="hu-HU"/>
        </w:rPr>
        <w:t xml:space="preserve">a téli szünet ideje alatt 9 fő </w:t>
      </w:r>
      <w:r>
        <w:rPr>
          <w:rFonts w:ascii="Times New Roman" w:eastAsia="Arial Unicode MS" w:hAnsi="Times New Roman" w:cs="Times New Roman"/>
          <w:sz w:val="24"/>
          <w:szCs w:val="24"/>
          <w:lang w:eastAsia="hu-HU"/>
        </w:rPr>
        <w:t>kapott ebédet.</w:t>
      </w:r>
    </w:p>
    <w:p w:rsidR="00813F4B" w:rsidRDefault="00813F4B" w:rsidP="00813F4B">
      <w:pPr>
        <w:spacing w:after="0" w:line="240" w:lineRule="auto"/>
        <w:jc w:val="both"/>
        <w:rPr>
          <w:rFonts w:ascii="Times New Roman" w:eastAsia="Arial Unicode MS" w:hAnsi="Times New Roman" w:cs="Times New Roman"/>
          <w:i/>
          <w:sz w:val="24"/>
          <w:szCs w:val="24"/>
        </w:rPr>
      </w:pPr>
    </w:p>
    <w:p w:rsidR="00813F4B" w:rsidRPr="008C5B2F" w:rsidRDefault="00813F4B" w:rsidP="00813F4B">
      <w:pPr>
        <w:spacing w:after="0" w:line="240" w:lineRule="auto"/>
        <w:jc w:val="both"/>
        <w:rPr>
          <w:rFonts w:ascii="Times New Roman" w:eastAsia="Arial Unicode MS" w:hAnsi="Times New Roman" w:cs="Times New Roman"/>
          <w:i/>
          <w:sz w:val="24"/>
          <w:szCs w:val="24"/>
        </w:rPr>
      </w:pPr>
      <w:r w:rsidRPr="008C5B2F">
        <w:rPr>
          <w:rFonts w:ascii="Times New Roman" w:eastAsia="Arial Unicode MS" w:hAnsi="Times New Roman" w:cs="Times New Roman"/>
          <w:i/>
          <w:sz w:val="24"/>
          <w:szCs w:val="24"/>
        </w:rPr>
        <w:t>Kapcsolattartás más intézményekkel, jelzőrendszeri tagokkal</w:t>
      </w:r>
    </w:p>
    <w:p w:rsidR="00813F4B" w:rsidRPr="00A037F4" w:rsidRDefault="00813F4B" w:rsidP="00813F4B">
      <w:pPr>
        <w:spacing w:after="0" w:line="240" w:lineRule="auto"/>
        <w:jc w:val="both"/>
        <w:rPr>
          <w:rFonts w:ascii="Times New Roman" w:eastAsia="Arial Unicode MS" w:hAnsi="Times New Roman" w:cs="Times New Roman"/>
          <w:sz w:val="24"/>
          <w:szCs w:val="24"/>
        </w:rPr>
      </w:pPr>
      <w:r w:rsidRPr="00A037F4">
        <w:rPr>
          <w:rFonts w:ascii="Times New Roman" w:eastAsia="Arial Unicode MS" w:hAnsi="Times New Roman" w:cs="Times New Roman"/>
          <w:sz w:val="24"/>
          <w:szCs w:val="24"/>
          <w:lang w:eastAsia="hu-HU"/>
        </w:rPr>
        <w:t>A szolgálatnak továbbra is feladata a veszélyeztetettséget észlelő-</w:t>
      </w:r>
      <w:r>
        <w:rPr>
          <w:rFonts w:ascii="Times New Roman" w:eastAsia="Arial Unicode MS" w:hAnsi="Times New Roman" w:cs="Times New Roman"/>
          <w:sz w:val="24"/>
          <w:szCs w:val="24"/>
          <w:lang w:eastAsia="hu-HU"/>
        </w:rPr>
        <w:t xml:space="preserve"> és jelző rendszer működtetése, hogy figyelemmel kísérje</w:t>
      </w:r>
      <w:r w:rsidRPr="00A037F4">
        <w:rPr>
          <w:rFonts w:ascii="Times New Roman" w:eastAsia="Arial Unicode MS" w:hAnsi="Times New Roman" w:cs="Times New Roman"/>
          <w:sz w:val="24"/>
          <w:szCs w:val="24"/>
          <w:lang w:eastAsia="hu-HU"/>
        </w:rPr>
        <w:t xml:space="preserve"> a településen élő családok, személyek életkörülményeit, szociális helyzetét, gyermekjóléti és szociális ellátások, szolgáltatások iránti szükségletét. </w:t>
      </w:r>
    </w:p>
    <w:p w:rsidR="00813F4B" w:rsidRPr="00A037F4" w:rsidRDefault="00813F4B" w:rsidP="00813F4B">
      <w:pPr>
        <w:widowControl w:val="0"/>
        <w:tabs>
          <w:tab w:val="left" w:pos="840"/>
        </w:tabs>
        <w:suppressAutoHyphens/>
        <w:spacing w:after="0" w:line="240" w:lineRule="auto"/>
        <w:ind w:right="150"/>
        <w:jc w:val="both"/>
        <w:rPr>
          <w:rFonts w:ascii="Times New Roman" w:eastAsia="Arial Unicode MS" w:hAnsi="Times New Roman" w:cs="Times New Roman"/>
          <w:kern w:val="1"/>
          <w:sz w:val="24"/>
          <w:szCs w:val="24"/>
          <w:lang w:eastAsia="ar-SA"/>
        </w:rPr>
      </w:pPr>
      <w:r w:rsidRPr="00A037F4">
        <w:rPr>
          <w:rFonts w:ascii="Times New Roman" w:eastAsia="Arial Unicode MS" w:hAnsi="Times New Roman" w:cs="Times New Roman"/>
          <w:kern w:val="1"/>
          <w:sz w:val="24"/>
          <w:szCs w:val="24"/>
          <w:lang w:val="x-none" w:eastAsia="ar-SA"/>
        </w:rPr>
        <w:t>Az észlelő- és je</w:t>
      </w:r>
      <w:r>
        <w:rPr>
          <w:rFonts w:ascii="Times New Roman" w:eastAsia="Arial Unicode MS" w:hAnsi="Times New Roman" w:cs="Times New Roman"/>
          <w:kern w:val="1"/>
          <w:sz w:val="24"/>
          <w:szCs w:val="24"/>
          <w:lang w:val="x-none" w:eastAsia="ar-SA"/>
        </w:rPr>
        <w:t>lzőrendszer működésének célja a</w:t>
      </w:r>
      <w:r w:rsidRPr="00A037F4">
        <w:rPr>
          <w:rFonts w:ascii="Times New Roman" w:eastAsia="Arial Unicode MS" w:hAnsi="Times New Roman" w:cs="Times New Roman"/>
          <w:kern w:val="1"/>
          <w:sz w:val="24"/>
          <w:szCs w:val="24"/>
          <w:lang w:val="x-none" w:eastAsia="ar-SA"/>
        </w:rPr>
        <w:t xml:space="preserve"> problémák időben történő felismerése és azok mihamarabbi enyhítése, megoldása. Olyan egyéni vagy családi, környezeti, társadalmi helyzet, vagy ezek következtében kialakult állapot megelőzése, amely az egyén vagy család testi vagy lelki megrendülését, társadalmi ellehetetlenülését okozza</w:t>
      </w:r>
      <w:r w:rsidRPr="00A037F4">
        <w:rPr>
          <w:rFonts w:ascii="Times New Roman" w:eastAsia="Arial Unicode MS" w:hAnsi="Times New Roman" w:cs="Times New Roman"/>
          <w:kern w:val="1"/>
          <w:sz w:val="24"/>
          <w:szCs w:val="24"/>
          <w:lang w:eastAsia="ar-SA"/>
        </w:rPr>
        <w:t xml:space="preserve"> </w:t>
      </w:r>
    </w:p>
    <w:p w:rsidR="00813F4B" w:rsidRPr="00A037F4" w:rsidRDefault="00813F4B" w:rsidP="00813F4B">
      <w:pPr>
        <w:widowControl w:val="0"/>
        <w:tabs>
          <w:tab w:val="left" w:pos="840"/>
        </w:tabs>
        <w:suppressAutoHyphens/>
        <w:spacing w:after="0" w:line="240" w:lineRule="auto"/>
        <w:ind w:right="150"/>
        <w:jc w:val="both"/>
        <w:rPr>
          <w:rFonts w:ascii="Times New Roman" w:eastAsia="Times New Roman" w:hAnsi="Times New Roman" w:cs="Times New Roman"/>
          <w:kern w:val="1"/>
          <w:sz w:val="24"/>
          <w:szCs w:val="24"/>
          <w:lang w:val="x-none" w:eastAsia="ar-SA"/>
        </w:rPr>
      </w:pPr>
      <w:r w:rsidRPr="00A037F4">
        <w:rPr>
          <w:rFonts w:ascii="Times New Roman" w:eastAsia="Arial Unicode MS" w:hAnsi="Times New Roman" w:cs="Times New Roman"/>
          <w:kern w:val="1"/>
          <w:sz w:val="24"/>
          <w:szCs w:val="24"/>
          <w:lang w:val="x-none" w:eastAsia="ar-SA"/>
        </w:rPr>
        <w:t>Ennek értelmében elengedhetetlen feltétele a szolgálat részéről a társintézményekkel való szoros kapcsolattartás</w:t>
      </w:r>
      <w:r w:rsidRPr="00A037F4">
        <w:rPr>
          <w:rFonts w:ascii="Times New Roman" w:eastAsia="Arial Unicode MS" w:hAnsi="Times New Roman" w:cs="Times New Roman"/>
          <w:kern w:val="1"/>
          <w:sz w:val="24"/>
          <w:szCs w:val="24"/>
          <w:lang w:eastAsia="ar-SA"/>
        </w:rPr>
        <w:t xml:space="preserve"> a veszélyeztetettség kialakulásának megelőzése, illetve a már kialakult veszélyhelyzet megszüntetése érdekében</w:t>
      </w:r>
      <w:r w:rsidRPr="00A037F4">
        <w:rPr>
          <w:rFonts w:ascii="Times New Roman" w:eastAsia="Arial Unicode MS" w:hAnsi="Times New Roman" w:cs="Times New Roman"/>
          <w:kern w:val="1"/>
          <w:sz w:val="24"/>
          <w:szCs w:val="24"/>
          <w:lang w:val="x-none" w:eastAsia="ar-SA"/>
        </w:rPr>
        <w:t>.</w:t>
      </w:r>
    </w:p>
    <w:p w:rsidR="00813F4B" w:rsidRDefault="00813F4B" w:rsidP="00813F4B">
      <w:pPr>
        <w:widowControl w:val="0"/>
        <w:tabs>
          <w:tab w:val="left" w:pos="840"/>
        </w:tabs>
        <w:suppressAutoHyphens/>
        <w:spacing w:after="0" w:line="276" w:lineRule="auto"/>
        <w:ind w:right="150"/>
        <w:jc w:val="both"/>
        <w:rPr>
          <w:rFonts w:ascii="Times New Roman" w:eastAsia="Arial Unicode MS" w:hAnsi="Times New Roman" w:cs="Times New Roman"/>
          <w:kern w:val="1"/>
          <w:sz w:val="24"/>
          <w:szCs w:val="24"/>
          <w:lang w:val="x-none" w:eastAsia="ar-SA"/>
        </w:rPr>
      </w:pPr>
    </w:p>
    <w:p w:rsidR="00813F4B" w:rsidRPr="009D74E0" w:rsidRDefault="00813F4B" w:rsidP="00813F4B">
      <w:pPr>
        <w:widowControl w:val="0"/>
        <w:tabs>
          <w:tab w:val="left" w:pos="840"/>
        </w:tabs>
        <w:suppressAutoHyphens/>
        <w:spacing w:after="0" w:line="276" w:lineRule="auto"/>
        <w:ind w:right="150"/>
        <w:jc w:val="both"/>
        <w:rPr>
          <w:rFonts w:ascii="Times New Roman" w:eastAsia="Arial Unicode MS" w:hAnsi="Times New Roman" w:cs="Times New Roman"/>
          <w:kern w:val="1"/>
          <w:sz w:val="24"/>
          <w:szCs w:val="24"/>
          <w:lang w:val="x-none" w:eastAsia="ar-SA"/>
        </w:rPr>
      </w:pPr>
      <w:r w:rsidRPr="009D74E0">
        <w:rPr>
          <w:rFonts w:ascii="Times New Roman" w:eastAsia="Arial Unicode MS" w:hAnsi="Times New Roman" w:cs="Times New Roman"/>
          <w:kern w:val="1"/>
          <w:sz w:val="24"/>
          <w:szCs w:val="24"/>
          <w:lang w:val="x-none" w:eastAsia="ar-SA"/>
        </w:rPr>
        <w:t>Néhány példa az intézményekkel való kapcsolatunkról:</w:t>
      </w:r>
    </w:p>
    <w:p w:rsidR="00813F4B" w:rsidRPr="009D74E0" w:rsidRDefault="00813F4B" w:rsidP="00813F4B">
      <w:pPr>
        <w:widowControl w:val="0"/>
        <w:numPr>
          <w:ilvl w:val="0"/>
          <w:numId w:val="29"/>
        </w:numPr>
        <w:tabs>
          <w:tab w:val="left" w:pos="840"/>
        </w:tabs>
        <w:suppressAutoHyphens/>
        <w:spacing w:after="0" w:line="276" w:lineRule="auto"/>
        <w:ind w:right="150"/>
        <w:jc w:val="both"/>
        <w:rPr>
          <w:rFonts w:ascii="Times New Roman" w:eastAsia="Arial Unicode MS" w:hAnsi="Times New Roman" w:cs="Times New Roman"/>
          <w:kern w:val="1"/>
          <w:sz w:val="24"/>
          <w:szCs w:val="24"/>
          <w:lang w:val="x-none" w:eastAsia="ar-SA"/>
        </w:rPr>
      </w:pPr>
      <w:r w:rsidRPr="006479F4">
        <w:rPr>
          <w:rFonts w:ascii="Times New Roman" w:eastAsia="Arial Unicode MS" w:hAnsi="Times New Roman" w:cs="Times New Roman"/>
          <w:kern w:val="1"/>
          <w:sz w:val="24"/>
          <w:szCs w:val="24"/>
          <w:lang w:eastAsia="ar-SA"/>
        </w:rPr>
        <w:t>Egészségügyi intézményekkel: a</w:t>
      </w:r>
      <w:r w:rsidRPr="009D74E0">
        <w:rPr>
          <w:rFonts w:ascii="Times New Roman" w:eastAsia="Arial Unicode MS" w:hAnsi="Times New Roman" w:cs="Times New Roman"/>
          <w:kern w:val="1"/>
          <w:sz w:val="24"/>
          <w:szCs w:val="24"/>
          <w:lang w:val="x-none" w:eastAsia="ar-SA"/>
        </w:rPr>
        <w:t xml:space="preserve"> váci kórház</w:t>
      </w:r>
      <w:r w:rsidRPr="006479F4">
        <w:rPr>
          <w:rFonts w:ascii="Times New Roman" w:eastAsia="Arial Unicode MS" w:hAnsi="Times New Roman" w:cs="Times New Roman"/>
          <w:kern w:val="1"/>
          <w:sz w:val="24"/>
          <w:szCs w:val="24"/>
          <w:lang w:eastAsia="ar-SA"/>
        </w:rPr>
        <w:t>zal (</w:t>
      </w:r>
      <w:r w:rsidRPr="009D74E0">
        <w:rPr>
          <w:rFonts w:ascii="Times New Roman" w:eastAsia="Arial Unicode MS" w:hAnsi="Times New Roman" w:cs="Times New Roman"/>
          <w:kern w:val="1"/>
          <w:sz w:val="24"/>
          <w:szCs w:val="24"/>
          <w:lang w:val="x-none" w:eastAsia="ar-SA"/>
        </w:rPr>
        <w:t>beteg</w:t>
      </w:r>
      <w:r w:rsidRPr="006479F4">
        <w:rPr>
          <w:rFonts w:ascii="Times New Roman" w:eastAsia="Arial Unicode MS" w:hAnsi="Times New Roman" w:cs="Times New Roman"/>
          <w:kern w:val="1"/>
          <w:sz w:val="24"/>
          <w:szCs w:val="24"/>
          <w:lang w:eastAsia="ar-SA"/>
        </w:rPr>
        <w:t>ek</w:t>
      </w:r>
      <w:r w:rsidRPr="009D74E0">
        <w:rPr>
          <w:rFonts w:ascii="Times New Roman" w:eastAsia="Arial Unicode MS" w:hAnsi="Times New Roman" w:cs="Times New Roman"/>
          <w:kern w:val="1"/>
          <w:sz w:val="24"/>
          <w:szCs w:val="24"/>
          <w:lang w:val="x-none" w:eastAsia="ar-SA"/>
        </w:rPr>
        <w:t xml:space="preserve"> </w:t>
      </w:r>
      <w:r w:rsidRPr="006479F4">
        <w:rPr>
          <w:rFonts w:ascii="Times New Roman" w:eastAsia="Arial Unicode MS" w:hAnsi="Times New Roman" w:cs="Times New Roman"/>
          <w:kern w:val="1"/>
          <w:sz w:val="24"/>
          <w:szCs w:val="24"/>
          <w:lang w:val="x-none" w:eastAsia="ar-SA"/>
        </w:rPr>
        <w:t>hozzátartozói</w:t>
      </w:r>
      <w:r w:rsidRPr="009D74E0">
        <w:rPr>
          <w:rFonts w:ascii="Times New Roman" w:eastAsia="Arial Unicode MS" w:hAnsi="Times New Roman" w:cs="Times New Roman"/>
          <w:kern w:val="1"/>
          <w:sz w:val="24"/>
          <w:szCs w:val="24"/>
          <w:lang w:val="x-none" w:eastAsia="ar-SA"/>
        </w:rPr>
        <w:t>nak megkereséséhez</w:t>
      </w:r>
      <w:r w:rsidRPr="006479F4">
        <w:rPr>
          <w:rFonts w:ascii="Times New Roman" w:eastAsia="Arial Unicode MS" w:hAnsi="Times New Roman" w:cs="Times New Roman"/>
          <w:kern w:val="1"/>
          <w:sz w:val="24"/>
          <w:szCs w:val="24"/>
          <w:lang w:val="x-none" w:eastAsia="ar-SA"/>
        </w:rPr>
        <w:t>,</w:t>
      </w:r>
      <w:r w:rsidRPr="009D74E0">
        <w:rPr>
          <w:rFonts w:ascii="Times New Roman" w:eastAsia="Arial Unicode MS" w:hAnsi="Times New Roman" w:cs="Times New Roman"/>
          <w:kern w:val="1"/>
          <w:sz w:val="24"/>
          <w:szCs w:val="24"/>
          <w:lang w:val="x-none" w:eastAsia="ar-SA"/>
        </w:rPr>
        <w:t xml:space="preserve"> a beteg hazaszállítása előtt az otthonápolás feltételeinek ellenőrzés</w:t>
      </w:r>
      <w:r w:rsidRPr="006479F4">
        <w:rPr>
          <w:rFonts w:ascii="Times New Roman" w:eastAsia="Arial Unicode MS" w:hAnsi="Times New Roman" w:cs="Times New Roman"/>
          <w:kern w:val="1"/>
          <w:sz w:val="24"/>
          <w:szCs w:val="24"/>
          <w:lang w:val="x-none" w:eastAsia="ar-SA"/>
        </w:rPr>
        <w:t>éhez</w:t>
      </w:r>
      <w:r w:rsidRPr="006479F4">
        <w:rPr>
          <w:rFonts w:ascii="Times New Roman" w:eastAsia="Arial Unicode MS" w:hAnsi="Times New Roman" w:cs="Times New Roman"/>
          <w:kern w:val="1"/>
          <w:sz w:val="24"/>
          <w:szCs w:val="24"/>
          <w:lang w:eastAsia="ar-SA"/>
        </w:rPr>
        <w:t xml:space="preserve"> vagy </w:t>
      </w:r>
      <w:r w:rsidRPr="009D74E0">
        <w:rPr>
          <w:rFonts w:ascii="Times New Roman" w:eastAsia="Arial Unicode MS" w:hAnsi="Times New Roman" w:cs="Times New Roman"/>
          <w:kern w:val="1"/>
          <w:sz w:val="24"/>
          <w:szCs w:val="24"/>
          <w:lang w:eastAsia="ar-SA"/>
        </w:rPr>
        <w:t>a gyermek</w:t>
      </w:r>
      <w:r w:rsidRPr="006479F4">
        <w:rPr>
          <w:rFonts w:ascii="Times New Roman" w:eastAsia="Arial Unicode MS" w:hAnsi="Times New Roman" w:cs="Times New Roman"/>
          <w:kern w:val="1"/>
          <w:sz w:val="24"/>
          <w:szCs w:val="24"/>
          <w:lang w:eastAsia="ar-SA"/>
        </w:rPr>
        <w:t xml:space="preserve"> hazaadhatóságával kapcsolatban), a </w:t>
      </w:r>
      <w:r>
        <w:rPr>
          <w:rFonts w:ascii="Times New Roman" w:eastAsia="Arial Unicode MS" w:hAnsi="Times New Roman" w:cs="Times New Roman"/>
          <w:kern w:val="1"/>
          <w:sz w:val="24"/>
          <w:szCs w:val="24"/>
          <w:lang w:eastAsia="ar-SA"/>
        </w:rPr>
        <w:t>háziorvosokkal és legnagyobb számban és a legaktívabb védőnőkkel (</w:t>
      </w:r>
      <w:r w:rsidRPr="009D74E0">
        <w:rPr>
          <w:rFonts w:ascii="Times New Roman" w:eastAsia="Arial Unicode MS" w:hAnsi="Times New Roman" w:cs="Times New Roman"/>
          <w:kern w:val="1"/>
          <w:sz w:val="24"/>
          <w:szCs w:val="24"/>
          <w:lang w:val="x-none" w:eastAsia="ar-SA"/>
        </w:rPr>
        <w:t xml:space="preserve">nem megfelelő a lakáskörülmény, </w:t>
      </w:r>
      <w:r>
        <w:rPr>
          <w:rFonts w:ascii="Times New Roman" w:eastAsia="Arial Unicode MS" w:hAnsi="Times New Roman" w:cs="Times New Roman"/>
          <w:kern w:val="1"/>
          <w:sz w:val="24"/>
          <w:szCs w:val="24"/>
          <w:lang w:val="x-none" w:eastAsia="ar-SA"/>
        </w:rPr>
        <w:t>nem megfelelően gondozás</w:t>
      </w:r>
      <w:r>
        <w:rPr>
          <w:rFonts w:ascii="Times New Roman" w:eastAsia="Arial Unicode MS" w:hAnsi="Times New Roman" w:cs="Times New Roman"/>
          <w:kern w:val="1"/>
          <w:sz w:val="24"/>
          <w:szCs w:val="24"/>
          <w:lang w:eastAsia="ar-SA"/>
        </w:rPr>
        <w:t xml:space="preserve">, </w:t>
      </w:r>
      <w:r w:rsidRPr="009D74E0">
        <w:rPr>
          <w:rFonts w:ascii="Times New Roman" w:eastAsia="Arial Unicode MS" w:hAnsi="Times New Roman" w:cs="Times New Roman"/>
          <w:kern w:val="1"/>
          <w:sz w:val="24"/>
          <w:szCs w:val="24"/>
          <w:lang w:eastAsia="ar-SA"/>
        </w:rPr>
        <w:t>gondozatlan terhesség</w:t>
      </w:r>
      <w:r>
        <w:rPr>
          <w:rFonts w:ascii="Times New Roman" w:eastAsia="Arial Unicode MS" w:hAnsi="Times New Roman" w:cs="Times New Roman"/>
          <w:kern w:val="1"/>
          <w:sz w:val="24"/>
          <w:szCs w:val="24"/>
          <w:lang w:eastAsia="ar-SA"/>
        </w:rPr>
        <w:t xml:space="preserve"> és újabban a kötelező oltások beadásának elutasítása).</w:t>
      </w:r>
    </w:p>
    <w:p w:rsidR="00813F4B" w:rsidRPr="009D74E0" w:rsidRDefault="00813F4B" w:rsidP="00813F4B">
      <w:pPr>
        <w:widowControl w:val="0"/>
        <w:numPr>
          <w:ilvl w:val="0"/>
          <w:numId w:val="29"/>
        </w:numPr>
        <w:tabs>
          <w:tab w:val="left" w:pos="840"/>
        </w:tabs>
        <w:suppressAutoHyphens/>
        <w:spacing w:after="0" w:line="276" w:lineRule="auto"/>
        <w:ind w:right="150"/>
        <w:jc w:val="both"/>
        <w:rPr>
          <w:rFonts w:ascii="Times New Roman" w:eastAsia="Arial Unicode MS" w:hAnsi="Times New Roman" w:cs="Times New Roman"/>
          <w:kern w:val="1"/>
          <w:sz w:val="24"/>
          <w:szCs w:val="24"/>
          <w:lang w:val="x-none" w:eastAsia="ar-SA"/>
        </w:rPr>
      </w:pPr>
      <w:r>
        <w:rPr>
          <w:rFonts w:ascii="Times New Roman" w:eastAsia="Arial Unicode MS" w:hAnsi="Times New Roman" w:cs="Times New Roman"/>
          <w:kern w:val="1"/>
          <w:sz w:val="24"/>
          <w:szCs w:val="24"/>
          <w:lang w:eastAsia="ar-SA"/>
        </w:rPr>
        <w:t xml:space="preserve">Köznevelési intézményekkel: az óvodákból és az általános iskolákból </w:t>
      </w:r>
      <w:r w:rsidRPr="009D74E0">
        <w:rPr>
          <w:rFonts w:ascii="Times New Roman" w:eastAsia="Arial Unicode MS" w:hAnsi="Times New Roman" w:cs="Times New Roman"/>
          <w:kern w:val="1"/>
          <w:sz w:val="24"/>
          <w:szCs w:val="24"/>
          <w:lang w:val="x-none" w:eastAsia="ar-SA"/>
        </w:rPr>
        <w:t xml:space="preserve">folyamatosan kapjuk a jelzéseket az igazolatlan órákról, magatartás </w:t>
      </w:r>
      <w:r>
        <w:rPr>
          <w:rFonts w:ascii="Times New Roman" w:eastAsia="Arial Unicode MS" w:hAnsi="Times New Roman" w:cs="Times New Roman"/>
          <w:kern w:val="1"/>
          <w:sz w:val="24"/>
          <w:szCs w:val="24"/>
          <w:lang w:val="x-none" w:eastAsia="ar-SA"/>
        </w:rPr>
        <w:t>problémás gyermekekről</w:t>
      </w:r>
      <w:r w:rsidRPr="009D74E0">
        <w:rPr>
          <w:rFonts w:ascii="Times New Roman" w:eastAsia="Arial Unicode MS" w:hAnsi="Times New Roman" w:cs="Times New Roman"/>
          <w:kern w:val="1"/>
          <w:sz w:val="24"/>
          <w:szCs w:val="24"/>
          <w:lang w:eastAsia="ar-SA"/>
        </w:rPr>
        <w:t xml:space="preserve">. Egyre </w:t>
      </w:r>
      <w:r w:rsidRPr="009D74E0">
        <w:rPr>
          <w:rFonts w:ascii="Times New Roman" w:eastAsia="Arial Unicode MS" w:hAnsi="Times New Roman" w:cs="Times New Roman"/>
          <w:kern w:val="1"/>
          <w:sz w:val="24"/>
          <w:szCs w:val="24"/>
          <w:lang w:eastAsia="ar-SA"/>
        </w:rPr>
        <w:lastRenderedPageBreak/>
        <w:t>több gyermeket kell a Pedagógiai Szakszolgálathoz, illetve pszichiátriai kivizsgálásra továbbirányítani.</w:t>
      </w:r>
    </w:p>
    <w:p w:rsidR="00813F4B" w:rsidRPr="009D74E0" w:rsidRDefault="00813F4B" w:rsidP="00813F4B">
      <w:pPr>
        <w:widowControl w:val="0"/>
        <w:numPr>
          <w:ilvl w:val="0"/>
          <w:numId w:val="29"/>
        </w:numPr>
        <w:tabs>
          <w:tab w:val="left" w:pos="840"/>
        </w:tabs>
        <w:suppressAutoHyphens/>
        <w:spacing w:after="0" w:line="276" w:lineRule="auto"/>
        <w:ind w:right="150"/>
        <w:jc w:val="both"/>
        <w:rPr>
          <w:rFonts w:ascii="Times New Roman" w:eastAsia="Arial Unicode MS" w:hAnsi="Times New Roman" w:cs="Times New Roman"/>
          <w:sz w:val="24"/>
          <w:szCs w:val="24"/>
        </w:rPr>
      </w:pPr>
      <w:r>
        <w:rPr>
          <w:rFonts w:ascii="Times New Roman" w:eastAsia="Arial Unicode MS" w:hAnsi="Times New Roman" w:cs="Times New Roman"/>
          <w:kern w:val="1"/>
          <w:sz w:val="24"/>
          <w:szCs w:val="24"/>
          <w:lang w:eastAsia="ar-SA"/>
        </w:rPr>
        <w:t>Hatóságokkal: r</w:t>
      </w:r>
      <w:r w:rsidRPr="006479F4">
        <w:rPr>
          <w:rFonts w:ascii="Times New Roman" w:eastAsia="Arial Unicode MS" w:hAnsi="Times New Roman" w:cs="Times New Roman"/>
          <w:kern w:val="1"/>
          <w:sz w:val="24"/>
          <w:szCs w:val="24"/>
          <w:lang w:val="x-none" w:eastAsia="ar-SA"/>
        </w:rPr>
        <w:t>endőrség</w:t>
      </w:r>
      <w:r>
        <w:rPr>
          <w:rFonts w:ascii="Times New Roman" w:eastAsia="Arial Unicode MS" w:hAnsi="Times New Roman" w:cs="Times New Roman"/>
          <w:kern w:val="1"/>
          <w:sz w:val="24"/>
          <w:szCs w:val="24"/>
          <w:lang w:eastAsia="ar-SA"/>
        </w:rPr>
        <w:t>gel</w:t>
      </w:r>
      <w:r w:rsidRPr="006479F4">
        <w:rPr>
          <w:rFonts w:ascii="Times New Roman" w:eastAsia="Arial Unicode MS" w:hAnsi="Times New Roman" w:cs="Times New Roman"/>
          <w:kern w:val="1"/>
          <w:sz w:val="24"/>
          <w:szCs w:val="24"/>
          <w:lang w:val="x-none" w:eastAsia="ar-SA"/>
        </w:rPr>
        <w:t xml:space="preserve"> </w:t>
      </w:r>
      <w:r w:rsidRPr="006479F4">
        <w:rPr>
          <w:rFonts w:ascii="Times New Roman" w:eastAsia="Arial Unicode MS" w:hAnsi="Times New Roman" w:cs="Times New Roman"/>
          <w:kern w:val="1"/>
          <w:sz w:val="24"/>
          <w:szCs w:val="24"/>
          <w:lang w:eastAsia="ar-SA"/>
        </w:rPr>
        <w:t>(</w:t>
      </w:r>
      <w:r w:rsidRPr="009D74E0">
        <w:rPr>
          <w:rFonts w:ascii="Times New Roman" w:eastAsia="Arial Unicode MS" w:hAnsi="Times New Roman" w:cs="Times New Roman"/>
          <w:kern w:val="1"/>
          <w:sz w:val="24"/>
          <w:szCs w:val="24"/>
          <w:lang w:val="x-none" w:eastAsia="ar-SA"/>
        </w:rPr>
        <w:t xml:space="preserve">jelentést kapunk </w:t>
      </w:r>
      <w:r w:rsidRPr="006479F4">
        <w:rPr>
          <w:rFonts w:ascii="Times New Roman" w:eastAsia="Arial Unicode MS" w:hAnsi="Times New Roman" w:cs="Times New Roman"/>
          <w:kern w:val="1"/>
          <w:sz w:val="24"/>
          <w:szCs w:val="24"/>
          <w:lang w:eastAsia="ar-SA"/>
        </w:rPr>
        <w:t>minden olyan intézkedésről ahol kiskorú a szereplő vagy szemtanú,</w:t>
      </w:r>
      <w:r w:rsidRPr="006479F4">
        <w:rPr>
          <w:rFonts w:ascii="Times New Roman" w:eastAsia="Arial Unicode MS" w:hAnsi="Times New Roman" w:cs="Times New Roman"/>
          <w:sz w:val="24"/>
          <w:szCs w:val="24"/>
        </w:rPr>
        <w:t xml:space="preserve"> értesítés a gyermekek és fiatalkorúak által elkövettet szabálysértésekről), a pártfogó </w:t>
      </w:r>
      <w:r>
        <w:rPr>
          <w:rFonts w:ascii="Times New Roman" w:eastAsia="Arial Unicode MS" w:hAnsi="Times New Roman" w:cs="Times New Roman"/>
          <w:sz w:val="24"/>
          <w:szCs w:val="24"/>
        </w:rPr>
        <w:t>felügyelőkkel (összegzések megírása</w:t>
      </w:r>
      <w:r w:rsidRPr="006479F4">
        <w:rPr>
          <w:rFonts w:ascii="Times New Roman" w:eastAsia="Arial Unicode MS" w:hAnsi="Times New Roman" w:cs="Times New Roman"/>
          <w:sz w:val="24"/>
          <w:szCs w:val="24"/>
        </w:rPr>
        <w:t xml:space="preserve"> illetve környezettanulmány </w:t>
      </w:r>
      <w:r>
        <w:rPr>
          <w:rFonts w:ascii="Times New Roman" w:eastAsia="Arial Unicode MS" w:hAnsi="Times New Roman" w:cs="Times New Roman"/>
          <w:sz w:val="24"/>
          <w:szCs w:val="24"/>
        </w:rPr>
        <w:t>készítése) és a PVMKH Dunakeszi Járási Hivatalával (</w:t>
      </w:r>
      <w:r w:rsidRPr="009D74E0">
        <w:rPr>
          <w:rFonts w:ascii="Times New Roman" w:eastAsia="Arial Unicode MS" w:hAnsi="Times New Roman" w:cs="Times New Roman"/>
          <w:sz w:val="24"/>
          <w:szCs w:val="24"/>
        </w:rPr>
        <w:t xml:space="preserve">gondnokság alá helyezés előtt, valamint felülvizsgálatok esetében </w:t>
      </w:r>
      <w:r>
        <w:rPr>
          <w:rFonts w:ascii="Times New Roman" w:eastAsia="Arial Unicode MS" w:hAnsi="Times New Roman" w:cs="Times New Roman"/>
          <w:sz w:val="24"/>
          <w:szCs w:val="24"/>
        </w:rPr>
        <w:t>környezettanulmány elkészítése és véleményezése)</w:t>
      </w:r>
    </w:p>
    <w:p w:rsidR="00813F4B" w:rsidRDefault="00813F4B" w:rsidP="00813F4B">
      <w:pPr>
        <w:numPr>
          <w:ilvl w:val="0"/>
          <w:numId w:val="29"/>
        </w:numPr>
        <w:spacing w:after="0" w:line="276" w:lineRule="auto"/>
        <w:contextualSpacing/>
        <w:jc w:val="both"/>
        <w:rPr>
          <w:rFonts w:ascii="Times New Roman" w:eastAsia="Arial Unicode MS" w:hAnsi="Times New Roman" w:cs="Times New Roman"/>
          <w:sz w:val="24"/>
          <w:szCs w:val="24"/>
        </w:rPr>
      </w:pPr>
      <w:r w:rsidRPr="009D74E0">
        <w:rPr>
          <w:rFonts w:ascii="Times New Roman" w:eastAsia="Arial Unicode MS" w:hAnsi="Times New Roman" w:cs="Times New Roman"/>
          <w:sz w:val="24"/>
          <w:szCs w:val="24"/>
        </w:rPr>
        <w:t>Dunakeszi Város Önkormányzati és Jogi Osztálya felkéri a szolgálatot környezettanulmány elkészítésére a rendszeres gyermekvédelmi kedvezményben részesülők, illetve a hátrányos, valamint a halmozottan hátrányos helyzetű gyermekek ügyében. Valamint szintén innen érkeznek értesítések lakóingatlan kiürítésével kapcsolatban.</w:t>
      </w:r>
    </w:p>
    <w:p w:rsidR="00813F4B" w:rsidRPr="009D74E0" w:rsidRDefault="00813F4B" w:rsidP="00813F4B">
      <w:pPr>
        <w:spacing w:after="0" w:line="276" w:lineRule="auto"/>
        <w:ind w:left="360"/>
        <w:contextualSpacing/>
        <w:jc w:val="center"/>
        <w:rPr>
          <w:rFonts w:ascii="Times New Roman" w:eastAsia="Arial Unicode MS" w:hAnsi="Times New Roman" w:cs="Times New Roman"/>
          <w:sz w:val="24"/>
          <w:szCs w:val="24"/>
        </w:rPr>
      </w:pPr>
      <w:r w:rsidRPr="00FC62FE">
        <w:rPr>
          <w:rFonts w:ascii="Times New Roman" w:eastAsia="Calibri" w:hAnsi="Times New Roman" w:cs="Times New Roman"/>
          <w:noProof/>
          <w:sz w:val="24"/>
          <w:szCs w:val="24"/>
          <w:lang w:eastAsia="hu-HU"/>
        </w:rPr>
        <w:drawing>
          <wp:inline distT="0" distB="0" distL="0" distR="0" wp14:anchorId="670BD533" wp14:editId="4BFEF000">
            <wp:extent cx="4178300" cy="2349500"/>
            <wp:effectExtent l="0" t="0" r="12700" b="31750"/>
            <wp:docPr id="15" name="Diagram 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813F4B" w:rsidRDefault="00813F4B" w:rsidP="00813F4B">
      <w:pPr>
        <w:widowControl w:val="0"/>
        <w:tabs>
          <w:tab w:val="left" w:pos="840"/>
        </w:tabs>
        <w:suppressAutoHyphens/>
        <w:spacing w:after="0" w:line="240" w:lineRule="auto"/>
        <w:ind w:right="150"/>
        <w:jc w:val="center"/>
        <w:rPr>
          <w:rFonts w:ascii="Times New Roman" w:eastAsia="Arial Unicode MS" w:hAnsi="Times New Roman" w:cs="Times New Roman"/>
          <w:kern w:val="1"/>
          <w:sz w:val="24"/>
          <w:szCs w:val="24"/>
          <w:lang w:val="x-none" w:eastAsia="hu-HU"/>
        </w:rPr>
      </w:pPr>
      <w:r w:rsidRPr="00FC62FE">
        <w:rPr>
          <w:rFonts w:ascii="Calibri" w:eastAsia="Calibri" w:hAnsi="Calibri" w:cs="Times New Roman"/>
          <w:noProof/>
          <w:lang w:eastAsia="hu-HU"/>
        </w:rPr>
        <w:drawing>
          <wp:inline distT="0" distB="0" distL="0" distR="0" wp14:anchorId="0E4A0E1D" wp14:editId="4A0C2768">
            <wp:extent cx="5695950" cy="3333750"/>
            <wp:effectExtent l="0" t="0" r="0" b="0"/>
            <wp:docPr id="13" name="Diagram 1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813F4B" w:rsidRPr="00FC62FE" w:rsidRDefault="00813F4B" w:rsidP="00813F4B">
      <w:pPr>
        <w:widowControl w:val="0"/>
        <w:tabs>
          <w:tab w:val="left" w:pos="840"/>
        </w:tabs>
        <w:suppressAutoHyphens/>
        <w:spacing w:after="0" w:line="240" w:lineRule="auto"/>
        <w:ind w:right="150"/>
        <w:jc w:val="both"/>
        <w:rPr>
          <w:rFonts w:ascii="Times New Roman" w:eastAsia="Arial Unicode MS" w:hAnsi="Times New Roman" w:cs="Times New Roman"/>
          <w:noProof/>
          <w:kern w:val="1"/>
          <w:sz w:val="24"/>
          <w:szCs w:val="24"/>
          <w:lang w:eastAsia="hu-HU"/>
        </w:rPr>
      </w:pPr>
      <w:r w:rsidRPr="00FC62FE">
        <w:rPr>
          <w:rFonts w:ascii="Times New Roman" w:eastAsia="Arial Unicode MS" w:hAnsi="Times New Roman" w:cs="Times New Roman"/>
          <w:kern w:val="1"/>
          <w:sz w:val="24"/>
          <w:szCs w:val="24"/>
          <w:lang w:val="x-none" w:eastAsia="hu-HU"/>
        </w:rPr>
        <w:t xml:space="preserve">Munkánk hatékonysága nagymértékben függ a jelzőrendszeri tagok együttműködési készségétől. 2024-ben összesen </w:t>
      </w:r>
      <w:r w:rsidRPr="00FC62FE">
        <w:rPr>
          <w:rFonts w:ascii="Times New Roman" w:eastAsia="Arial Unicode MS" w:hAnsi="Times New Roman" w:cs="Times New Roman"/>
          <w:kern w:val="1"/>
          <w:sz w:val="24"/>
          <w:szCs w:val="24"/>
          <w:lang w:eastAsia="hu-HU"/>
        </w:rPr>
        <w:t>166</w:t>
      </w:r>
      <w:r w:rsidRPr="00FC62FE">
        <w:rPr>
          <w:rFonts w:ascii="Times New Roman" w:eastAsia="Arial Unicode MS" w:hAnsi="Times New Roman" w:cs="Times New Roman"/>
          <w:kern w:val="1"/>
          <w:sz w:val="24"/>
          <w:szCs w:val="24"/>
          <w:lang w:val="x-none" w:eastAsia="hu-HU"/>
        </w:rPr>
        <w:t xml:space="preserve"> alkalommal érkezett jelzés szolgálatunkhoz</w:t>
      </w:r>
      <w:r>
        <w:rPr>
          <w:rFonts w:ascii="Times New Roman" w:eastAsia="Arial Unicode MS" w:hAnsi="Times New Roman" w:cs="Times New Roman"/>
          <w:kern w:val="1"/>
          <w:sz w:val="24"/>
          <w:szCs w:val="24"/>
          <w:lang w:eastAsia="hu-HU"/>
        </w:rPr>
        <w:t>.</w:t>
      </w:r>
    </w:p>
    <w:p w:rsidR="00813F4B" w:rsidRPr="00FC62FE" w:rsidRDefault="00813F4B" w:rsidP="00813F4B">
      <w:pPr>
        <w:spacing w:after="0" w:line="240" w:lineRule="auto"/>
        <w:jc w:val="both"/>
        <w:rPr>
          <w:rFonts w:ascii="Times New Roman" w:eastAsia="Arial Unicode MS" w:hAnsi="Times New Roman" w:cs="Times New Roman"/>
          <w:sz w:val="24"/>
          <w:szCs w:val="24"/>
          <w:lang w:eastAsia="hu-HU"/>
        </w:rPr>
      </w:pPr>
      <w:r w:rsidRPr="00FC62FE">
        <w:rPr>
          <w:rFonts w:ascii="Times New Roman" w:eastAsia="Arial Unicode MS" w:hAnsi="Times New Roman" w:cs="Times New Roman"/>
          <w:sz w:val="24"/>
          <w:szCs w:val="24"/>
          <w:lang w:eastAsia="hu-HU"/>
        </w:rPr>
        <w:t xml:space="preserve">A jelzőrendszeri tagokkal való együttműködés eredményeként 2024-ben 7 alkalommal valósult meg szakmaközi megbeszélés. </w:t>
      </w:r>
    </w:p>
    <w:p w:rsidR="00813F4B" w:rsidRPr="00FC62FE" w:rsidRDefault="00813F4B" w:rsidP="00813F4B">
      <w:pPr>
        <w:spacing w:after="0" w:line="240" w:lineRule="auto"/>
        <w:jc w:val="both"/>
        <w:rPr>
          <w:rFonts w:ascii="Times New Roman" w:eastAsia="Arial Unicode MS" w:hAnsi="Times New Roman" w:cs="Times New Roman"/>
          <w:sz w:val="24"/>
          <w:szCs w:val="24"/>
          <w:lang w:eastAsia="hu-HU"/>
        </w:rPr>
      </w:pPr>
      <w:r w:rsidRPr="00FC62FE">
        <w:rPr>
          <w:rFonts w:ascii="Times New Roman" w:eastAsia="Arial Unicode MS" w:hAnsi="Times New Roman" w:cs="Times New Roman"/>
          <w:sz w:val="24"/>
          <w:szCs w:val="24"/>
          <w:lang w:eastAsia="hu-HU"/>
        </w:rPr>
        <w:lastRenderedPageBreak/>
        <w:t>Ezeken a város gyermekekre és családokra vonatkozó helyzetét, problémáikat beszéltük meg, egyeztettük és kerestünk megoldásokat. Bemutattuk magunk, speciális szolgáltatásaink, valamint a társintézmények működését és aktuális problémáit.</w:t>
      </w:r>
    </w:p>
    <w:p w:rsidR="00813F4B" w:rsidRPr="00FC62FE" w:rsidRDefault="00813F4B" w:rsidP="00813F4B">
      <w:pPr>
        <w:widowControl w:val="0"/>
        <w:tabs>
          <w:tab w:val="left" w:pos="840"/>
        </w:tabs>
        <w:suppressAutoHyphens/>
        <w:spacing w:after="0" w:line="240" w:lineRule="auto"/>
        <w:ind w:right="150"/>
        <w:jc w:val="both"/>
        <w:rPr>
          <w:rFonts w:ascii="Times New Roman" w:eastAsia="Arial Unicode MS" w:hAnsi="Times New Roman" w:cs="Times New Roman"/>
          <w:kern w:val="1"/>
          <w:sz w:val="24"/>
          <w:szCs w:val="24"/>
          <w:lang w:eastAsia="ar-SA"/>
        </w:rPr>
      </w:pPr>
      <w:r w:rsidRPr="00FC62FE">
        <w:rPr>
          <w:rFonts w:ascii="Times New Roman" w:eastAsia="Arial Unicode MS" w:hAnsi="Times New Roman" w:cs="Times New Roman"/>
          <w:kern w:val="1"/>
          <w:sz w:val="24"/>
          <w:szCs w:val="24"/>
          <w:lang w:eastAsia="ar-SA"/>
        </w:rPr>
        <w:t>2024-es szakmaközi megbeszélések programjai:</w:t>
      </w:r>
    </w:p>
    <w:p w:rsidR="00813F4B" w:rsidRPr="00FC62FE" w:rsidRDefault="00813F4B" w:rsidP="00813F4B">
      <w:pPr>
        <w:widowControl w:val="0"/>
        <w:numPr>
          <w:ilvl w:val="0"/>
          <w:numId w:val="26"/>
        </w:numPr>
        <w:tabs>
          <w:tab w:val="left" w:pos="840"/>
        </w:tabs>
        <w:suppressAutoHyphens/>
        <w:spacing w:after="0" w:line="240" w:lineRule="auto"/>
        <w:ind w:left="644" w:right="150"/>
        <w:jc w:val="both"/>
        <w:rPr>
          <w:rFonts w:ascii="Times New Roman" w:eastAsia="Arial Unicode MS" w:hAnsi="Times New Roman" w:cs="Times New Roman"/>
          <w:kern w:val="1"/>
          <w:sz w:val="24"/>
          <w:szCs w:val="24"/>
          <w:lang w:eastAsia="ar-SA"/>
        </w:rPr>
      </w:pPr>
      <w:r w:rsidRPr="00FC62FE">
        <w:rPr>
          <w:rFonts w:ascii="Times New Roman" w:eastAsia="Arial Unicode MS" w:hAnsi="Times New Roman" w:cs="Times New Roman"/>
          <w:kern w:val="1"/>
          <w:sz w:val="24"/>
          <w:szCs w:val="24"/>
          <w:lang w:eastAsia="ar-SA"/>
        </w:rPr>
        <w:t>Safer Internet – a biztonságos internethasználat / Bőjte Zsófia – biztonságos internet kutató, a Nemzetközi Gyermekmentő Szolgálat munkatársa</w:t>
      </w:r>
    </w:p>
    <w:p w:rsidR="00813F4B" w:rsidRPr="00FC62FE" w:rsidRDefault="00813F4B" w:rsidP="00813F4B">
      <w:pPr>
        <w:widowControl w:val="0"/>
        <w:numPr>
          <w:ilvl w:val="0"/>
          <w:numId w:val="26"/>
        </w:numPr>
        <w:tabs>
          <w:tab w:val="left" w:pos="840"/>
        </w:tabs>
        <w:suppressAutoHyphens/>
        <w:spacing w:after="0" w:line="240" w:lineRule="auto"/>
        <w:ind w:left="644" w:right="150"/>
        <w:jc w:val="both"/>
        <w:rPr>
          <w:rFonts w:ascii="Times New Roman" w:eastAsia="Arial Unicode MS" w:hAnsi="Times New Roman" w:cs="Times New Roman"/>
          <w:kern w:val="1"/>
          <w:sz w:val="24"/>
          <w:szCs w:val="24"/>
          <w:lang w:eastAsia="ar-SA"/>
        </w:rPr>
      </w:pPr>
      <w:r w:rsidRPr="00FC62FE">
        <w:rPr>
          <w:rFonts w:ascii="Times New Roman" w:eastAsia="Arial Unicode MS" w:hAnsi="Times New Roman" w:cs="Times New Roman"/>
          <w:kern w:val="1"/>
          <w:sz w:val="24"/>
          <w:szCs w:val="24"/>
          <w:lang w:eastAsia="ar-SA"/>
        </w:rPr>
        <w:t>SNI gyerekek a közösségben / Mayer Dea, a Mosoly Fejlesztőház vezetője</w:t>
      </w:r>
    </w:p>
    <w:p w:rsidR="00813F4B" w:rsidRPr="00FC62FE" w:rsidRDefault="00813F4B" w:rsidP="00813F4B">
      <w:pPr>
        <w:widowControl w:val="0"/>
        <w:numPr>
          <w:ilvl w:val="0"/>
          <w:numId w:val="26"/>
        </w:numPr>
        <w:tabs>
          <w:tab w:val="left" w:pos="840"/>
        </w:tabs>
        <w:suppressAutoHyphens/>
        <w:spacing w:after="0" w:line="240" w:lineRule="auto"/>
        <w:ind w:left="644" w:right="150"/>
        <w:jc w:val="both"/>
        <w:rPr>
          <w:rFonts w:ascii="Times New Roman" w:eastAsia="Arial Unicode MS" w:hAnsi="Times New Roman" w:cs="Times New Roman"/>
          <w:kern w:val="1"/>
          <w:sz w:val="24"/>
          <w:szCs w:val="24"/>
          <w:lang w:eastAsia="ar-SA"/>
        </w:rPr>
      </w:pPr>
      <w:r w:rsidRPr="00FC62FE">
        <w:rPr>
          <w:rFonts w:ascii="Times New Roman" w:eastAsia="Arial Unicode MS" w:hAnsi="Times New Roman" w:cs="Times New Roman"/>
          <w:kern w:val="1"/>
          <w:sz w:val="24"/>
          <w:szCs w:val="24"/>
          <w:lang w:eastAsia="ar-SA"/>
        </w:rPr>
        <w:t>A gyermekbántalmazás / Stáhly Katalin a Hintalovon Alapítvány képviselője</w:t>
      </w:r>
    </w:p>
    <w:p w:rsidR="00813F4B" w:rsidRPr="00FC62FE" w:rsidRDefault="00813F4B" w:rsidP="00813F4B">
      <w:pPr>
        <w:widowControl w:val="0"/>
        <w:numPr>
          <w:ilvl w:val="0"/>
          <w:numId w:val="26"/>
        </w:numPr>
        <w:tabs>
          <w:tab w:val="left" w:pos="840"/>
        </w:tabs>
        <w:suppressAutoHyphens/>
        <w:spacing w:after="0" w:line="240" w:lineRule="auto"/>
        <w:ind w:left="644" w:right="150"/>
        <w:jc w:val="both"/>
        <w:rPr>
          <w:rFonts w:ascii="Times New Roman" w:eastAsia="Arial Unicode MS" w:hAnsi="Times New Roman" w:cs="Times New Roman"/>
          <w:kern w:val="1"/>
          <w:sz w:val="24"/>
          <w:szCs w:val="24"/>
          <w:lang w:eastAsia="ar-SA"/>
        </w:rPr>
      </w:pPr>
      <w:r w:rsidRPr="00FC62FE">
        <w:rPr>
          <w:rFonts w:ascii="Times New Roman" w:eastAsia="Arial Unicode MS" w:hAnsi="Times New Roman" w:cs="Times New Roman"/>
          <w:kern w:val="1"/>
          <w:sz w:val="24"/>
          <w:szCs w:val="24"/>
          <w:lang w:eastAsia="ar-SA"/>
        </w:rPr>
        <w:t>A pártfogó felügyelő munkája, mediáció szerepe a pártfogó felügyelő munkájában / Bércesi János pártfogó felügyelő</w:t>
      </w:r>
    </w:p>
    <w:p w:rsidR="00813F4B" w:rsidRPr="00FC62FE" w:rsidRDefault="00813F4B" w:rsidP="00813F4B">
      <w:pPr>
        <w:widowControl w:val="0"/>
        <w:numPr>
          <w:ilvl w:val="0"/>
          <w:numId w:val="26"/>
        </w:numPr>
        <w:tabs>
          <w:tab w:val="left" w:pos="840"/>
        </w:tabs>
        <w:suppressAutoHyphens/>
        <w:spacing w:after="0" w:line="240" w:lineRule="auto"/>
        <w:ind w:left="644" w:right="150"/>
        <w:jc w:val="both"/>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A csoportmunka</w:t>
      </w:r>
      <w:r w:rsidRPr="00FC62FE">
        <w:rPr>
          <w:rFonts w:ascii="Times New Roman" w:eastAsia="Arial Unicode MS" w:hAnsi="Times New Roman" w:cs="Times New Roman"/>
          <w:kern w:val="1"/>
          <w:sz w:val="24"/>
          <w:szCs w:val="24"/>
          <w:lang w:eastAsia="ar-SA"/>
        </w:rPr>
        <w:t>, a drámajáték szerepe / Aszódi Blum Éva pszichológus</w:t>
      </w:r>
    </w:p>
    <w:p w:rsidR="00813F4B" w:rsidRPr="00FC62FE" w:rsidRDefault="00813F4B" w:rsidP="00813F4B">
      <w:pPr>
        <w:widowControl w:val="0"/>
        <w:numPr>
          <w:ilvl w:val="0"/>
          <w:numId w:val="26"/>
        </w:numPr>
        <w:tabs>
          <w:tab w:val="left" w:pos="840"/>
        </w:tabs>
        <w:suppressAutoHyphens/>
        <w:spacing w:after="0" w:line="240" w:lineRule="auto"/>
        <w:ind w:left="644" w:right="150"/>
        <w:jc w:val="both"/>
        <w:rPr>
          <w:rFonts w:ascii="Times New Roman" w:eastAsia="Arial Unicode MS" w:hAnsi="Times New Roman" w:cs="Times New Roman"/>
          <w:kern w:val="1"/>
          <w:sz w:val="24"/>
          <w:szCs w:val="24"/>
          <w:lang w:eastAsia="ar-SA"/>
        </w:rPr>
      </w:pPr>
      <w:r w:rsidRPr="00FC62FE">
        <w:rPr>
          <w:rFonts w:ascii="Times New Roman" w:eastAsia="Arial Unicode MS" w:hAnsi="Times New Roman" w:cs="Times New Roman"/>
          <w:kern w:val="1"/>
          <w:sz w:val="24"/>
          <w:szCs w:val="24"/>
          <w:lang w:eastAsia="ar-SA"/>
        </w:rPr>
        <w:t>A mediáció, a resztoratív módszer az iskolákban – Atkáriné Meszlényi Zsuzsanna óvodai-iskolai szociális segítő előadása</w:t>
      </w:r>
    </w:p>
    <w:p w:rsidR="00813F4B" w:rsidRPr="00FC62FE" w:rsidRDefault="00813F4B" w:rsidP="00813F4B">
      <w:pPr>
        <w:widowControl w:val="0"/>
        <w:tabs>
          <w:tab w:val="left" w:pos="840"/>
        </w:tabs>
        <w:suppressAutoHyphens/>
        <w:spacing w:after="0" w:line="240" w:lineRule="auto"/>
        <w:ind w:right="150"/>
        <w:jc w:val="both"/>
        <w:rPr>
          <w:rFonts w:ascii="Times New Roman" w:eastAsia="Arial Unicode MS" w:hAnsi="Times New Roman" w:cs="Times New Roman"/>
          <w:kern w:val="1"/>
          <w:sz w:val="24"/>
          <w:szCs w:val="24"/>
          <w:lang w:eastAsia="ar-SA"/>
        </w:rPr>
      </w:pPr>
      <w:r w:rsidRPr="00FC62FE">
        <w:rPr>
          <w:rFonts w:ascii="Times New Roman" w:eastAsia="Arial Unicode MS" w:hAnsi="Times New Roman" w:cs="Times New Roman"/>
          <w:kern w:val="1"/>
          <w:sz w:val="24"/>
          <w:szCs w:val="24"/>
          <w:lang w:eastAsia="ar-SA"/>
        </w:rPr>
        <w:t xml:space="preserve">Jelzési kötelezettsége mindenkinek van, aki kiskorú gyermek kapcsán veszélyeztetést észlel. Tapasztalataink azt mutatják, hogy e téren pozitív változás történt a lakosság körében a </w:t>
      </w:r>
      <w:r w:rsidRPr="00FC62FE">
        <w:rPr>
          <w:rFonts w:ascii="Times New Roman" w:eastAsia="Arial Unicode MS" w:hAnsi="Times New Roman" w:cs="Times New Roman"/>
          <w:kern w:val="1"/>
          <w:sz w:val="24"/>
          <w:szCs w:val="24"/>
          <w:lang w:val="x-none" w:eastAsia="ar-SA"/>
        </w:rPr>
        <w:t xml:space="preserve">szemlélet </w:t>
      </w:r>
      <w:r w:rsidRPr="00FC62FE">
        <w:rPr>
          <w:rFonts w:ascii="Times New Roman" w:eastAsia="Arial Unicode MS" w:hAnsi="Times New Roman" w:cs="Times New Roman"/>
          <w:kern w:val="1"/>
          <w:sz w:val="24"/>
          <w:szCs w:val="24"/>
          <w:lang w:eastAsia="ar-SA"/>
        </w:rPr>
        <w:t xml:space="preserve">változik és már </w:t>
      </w:r>
      <w:r w:rsidRPr="00FC62FE">
        <w:rPr>
          <w:rFonts w:ascii="Times New Roman" w:eastAsia="Arial Unicode MS" w:hAnsi="Times New Roman" w:cs="Times New Roman"/>
          <w:kern w:val="1"/>
          <w:sz w:val="24"/>
          <w:szCs w:val="24"/>
          <w:lang w:val="x-none" w:eastAsia="ar-SA"/>
        </w:rPr>
        <w:t xml:space="preserve">nem csak intézmények jelzik a problémás eseteket szolgálatunknak, hanem szomszéd, barát, vagy ismerős. </w:t>
      </w:r>
      <w:r>
        <w:rPr>
          <w:rFonts w:ascii="Times New Roman" w:eastAsia="Arial Unicode MS" w:hAnsi="Times New Roman" w:cs="Times New Roman"/>
          <w:kern w:val="1"/>
          <w:sz w:val="24"/>
          <w:szCs w:val="24"/>
          <w:lang w:eastAsia="ar-SA"/>
        </w:rPr>
        <w:t>A tavalyi évben nagyot változott a jogszabályi környezet, sokkal szigorúbbak lettek a jelzőrendszeri tagok kötelezettségei és ezek eljárásrendje és ellenőrzése.</w:t>
      </w:r>
    </w:p>
    <w:p w:rsidR="00813F4B" w:rsidRDefault="00813F4B" w:rsidP="00813F4B">
      <w:pPr>
        <w:spacing w:after="0" w:line="240" w:lineRule="auto"/>
        <w:jc w:val="both"/>
        <w:rPr>
          <w:rFonts w:ascii="Times New Roman" w:eastAsia="Arial Unicode MS" w:hAnsi="Times New Roman" w:cs="Times New Roman"/>
          <w:sz w:val="24"/>
          <w:szCs w:val="24"/>
        </w:rPr>
      </w:pPr>
    </w:p>
    <w:p w:rsidR="00813F4B" w:rsidRPr="00AF0353" w:rsidRDefault="00813F4B" w:rsidP="00813F4B">
      <w:pPr>
        <w:pStyle w:val="Szvegtrzs"/>
        <w:tabs>
          <w:tab w:val="left" w:pos="360"/>
        </w:tabs>
        <w:spacing w:after="0"/>
        <w:jc w:val="both"/>
        <w:rPr>
          <w:lang w:val="hu-HU"/>
        </w:rPr>
      </w:pPr>
    </w:p>
    <w:p w:rsidR="00813F4B" w:rsidRDefault="00813F4B" w:rsidP="00813F4B">
      <w:pPr>
        <w:pStyle w:val="NormlWeb"/>
        <w:spacing w:before="0" w:beforeAutospacing="0" w:after="0" w:afterAutospacing="0"/>
        <w:jc w:val="center"/>
        <w:rPr>
          <w:b/>
        </w:rPr>
      </w:pPr>
      <w:r w:rsidRPr="00A56986">
        <w:rPr>
          <w:b/>
        </w:rPr>
        <w:t>Az elmúlt év tapasztalatai</w:t>
      </w:r>
    </w:p>
    <w:p w:rsidR="00813F4B" w:rsidRDefault="00813F4B" w:rsidP="00813F4B">
      <w:pPr>
        <w:pStyle w:val="NormlWeb"/>
        <w:spacing w:before="0" w:beforeAutospacing="0" w:after="0" w:afterAutospacing="0"/>
        <w:jc w:val="both"/>
      </w:pPr>
      <w:r w:rsidRPr="0039533F">
        <w:t>A szakmai vezető megfogalmazott elvárásai és az elvárások megval</w:t>
      </w:r>
      <w:r>
        <w:t>ósulásához hozott intézkedések:</w:t>
      </w:r>
    </w:p>
    <w:p w:rsidR="00813F4B" w:rsidRPr="0039533F" w:rsidRDefault="00813F4B" w:rsidP="00813F4B">
      <w:pPr>
        <w:pStyle w:val="NormlWeb"/>
        <w:numPr>
          <w:ilvl w:val="0"/>
          <w:numId w:val="15"/>
        </w:numPr>
        <w:spacing w:before="0" w:beforeAutospacing="0" w:after="0" w:afterAutospacing="0"/>
        <w:jc w:val="both"/>
      </w:pPr>
      <w:r w:rsidRPr="0039533F">
        <w:t xml:space="preserve">Továbbra is a személyes kapcsolattartás számának megnövelése a kliensekkel, az intézményen belül/kívül. </w:t>
      </w:r>
    </w:p>
    <w:p w:rsidR="00813F4B" w:rsidRPr="0039533F" w:rsidRDefault="00813F4B" w:rsidP="00813F4B">
      <w:pPr>
        <w:pStyle w:val="NormlWeb"/>
        <w:numPr>
          <w:ilvl w:val="0"/>
          <w:numId w:val="15"/>
        </w:numPr>
        <w:spacing w:before="0" w:beforeAutospacing="0" w:after="0" w:afterAutospacing="0"/>
        <w:jc w:val="both"/>
      </w:pPr>
      <w:r w:rsidRPr="0039533F">
        <w:t>A határidő betartásának fontossága (intézkedések, jelzés/visszajelzés)</w:t>
      </w:r>
      <w:r>
        <w:t>.</w:t>
      </w:r>
    </w:p>
    <w:p w:rsidR="00813F4B" w:rsidRPr="0039533F" w:rsidRDefault="00813F4B" w:rsidP="00813F4B">
      <w:pPr>
        <w:pStyle w:val="NormlWeb"/>
        <w:numPr>
          <w:ilvl w:val="0"/>
          <w:numId w:val="15"/>
        </w:numPr>
        <w:spacing w:before="0" w:beforeAutospacing="0" w:after="0" w:afterAutospacing="0"/>
        <w:jc w:val="both"/>
      </w:pPr>
      <w:r w:rsidRPr="0039533F">
        <w:t>Egyetlen levél, üzenet sem veszhet el!</w:t>
      </w:r>
    </w:p>
    <w:p w:rsidR="00813F4B" w:rsidRPr="0039533F" w:rsidRDefault="00813F4B" w:rsidP="00813F4B">
      <w:pPr>
        <w:pStyle w:val="NormlWeb"/>
        <w:numPr>
          <w:ilvl w:val="0"/>
          <w:numId w:val="15"/>
        </w:numPr>
        <w:spacing w:before="0" w:beforeAutospacing="0" w:after="0" w:afterAutospacing="0"/>
        <w:jc w:val="both"/>
      </w:pPr>
      <w:r w:rsidRPr="0039533F">
        <w:t>Az adatlapok gépen való töltése.</w:t>
      </w:r>
    </w:p>
    <w:p w:rsidR="00813F4B" w:rsidRPr="0039533F" w:rsidRDefault="00813F4B" w:rsidP="00813F4B">
      <w:pPr>
        <w:pStyle w:val="NormlWeb"/>
        <w:numPr>
          <w:ilvl w:val="0"/>
          <w:numId w:val="15"/>
        </w:numPr>
        <w:spacing w:before="0" w:beforeAutospacing="0" w:after="0" w:afterAutospacing="0"/>
        <w:jc w:val="both"/>
      </w:pPr>
      <w:r w:rsidRPr="0039533F">
        <w:t>Az előírt GYVR rendszer használata még mindig komoly problémákba ütközik</w:t>
      </w:r>
      <w:r>
        <w:t>, és ezeknek nagy része nem a szolgálat munkatársain múlik.</w:t>
      </w:r>
    </w:p>
    <w:p w:rsidR="00813F4B" w:rsidRPr="00A24A20" w:rsidRDefault="00813F4B" w:rsidP="00813F4B">
      <w:pPr>
        <w:spacing w:after="0" w:line="240" w:lineRule="auto"/>
        <w:jc w:val="both"/>
        <w:rPr>
          <w:rFonts w:ascii="Times New Roman" w:eastAsia="Arial Unicode MS" w:hAnsi="Times New Roman" w:cs="Times New Roman"/>
          <w:sz w:val="24"/>
          <w:szCs w:val="24"/>
          <w:lang w:eastAsia="hu-HU"/>
        </w:rPr>
      </w:pPr>
      <w:r w:rsidRPr="00A24A20">
        <w:rPr>
          <w:rFonts w:ascii="Times New Roman" w:eastAsia="Arial Unicode MS" w:hAnsi="Times New Roman" w:cs="Times New Roman"/>
          <w:sz w:val="24"/>
          <w:szCs w:val="24"/>
          <w:lang w:eastAsia="hu-HU"/>
        </w:rPr>
        <w:t>A szolgálati egység vezetője</w:t>
      </w:r>
      <w:r>
        <w:rPr>
          <w:rFonts w:ascii="Times New Roman" w:eastAsia="Arial Unicode MS" w:hAnsi="Times New Roman" w:cs="Times New Roman"/>
          <w:sz w:val="24"/>
          <w:szCs w:val="24"/>
          <w:lang w:eastAsia="hu-HU"/>
        </w:rPr>
        <w:t>ként nagyon fontosnak tartom a j</w:t>
      </w:r>
      <w:r w:rsidRPr="00A24A20">
        <w:rPr>
          <w:rFonts w:ascii="Times New Roman" w:eastAsia="Arial Unicode MS" w:hAnsi="Times New Roman" w:cs="Times New Roman"/>
          <w:sz w:val="24"/>
          <w:szCs w:val="24"/>
          <w:lang w:eastAsia="hu-HU"/>
        </w:rPr>
        <w:t>árási részleg szakmai vezetőjével és az egységhez tartozó kollégákkal való jó szakmai kapcsolat fenntartását. Az elmúlt évben bevezetett rendszeres szakmai megbeszélések (jelen vannak az egységek vezetői, az esetgazda, pszichológusok és családterapeuták) folyamatosak, havi egy alkalommal. Tapasztalataim szerint kölcsönös nyitottság van az egységek között, hogy az esetek mentén szakmai tudásunkkal, tapasztalatainkkal hatékonyabban tudjuk családjainkat segíteni.</w:t>
      </w:r>
    </w:p>
    <w:p w:rsidR="00813F4B" w:rsidRPr="0039533F" w:rsidRDefault="00813F4B" w:rsidP="00813F4B">
      <w:pPr>
        <w:pStyle w:val="NormlWeb"/>
        <w:spacing w:before="0" w:beforeAutospacing="0" w:after="0" w:afterAutospacing="0"/>
        <w:jc w:val="both"/>
      </w:pPr>
    </w:p>
    <w:p w:rsidR="00813F4B" w:rsidRPr="0039533F" w:rsidRDefault="00813F4B" w:rsidP="00813F4B">
      <w:pPr>
        <w:pStyle w:val="NormlWeb"/>
        <w:spacing w:before="0" w:beforeAutospacing="0" w:after="0" w:afterAutospacing="0"/>
        <w:jc w:val="both"/>
      </w:pPr>
      <w:r w:rsidRPr="0039533F">
        <w:t>A tapasztalataim azt mutatják, hogy a szolgálat hatékony munkájához szükséges lenne:</w:t>
      </w:r>
    </w:p>
    <w:p w:rsidR="00813F4B" w:rsidRPr="0039533F" w:rsidRDefault="00813F4B" w:rsidP="00813F4B">
      <w:pPr>
        <w:pStyle w:val="NormlWeb"/>
        <w:numPr>
          <w:ilvl w:val="0"/>
          <w:numId w:val="16"/>
        </w:numPr>
        <w:spacing w:before="0" w:beforeAutospacing="0" w:after="0" w:afterAutospacing="0"/>
        <w:jc w:val="both"/>
      </w:pPr>
      <w:r w:rsidRPr="0039533F">
        <w:t>Eszköz, környezet:</w:t>
      </w:r>
    </w:p>
    <w:p w:rsidR="00813F4B" w:rsidRPr="0039533F" w:rsidRDefault="00813F4B" w:rsidP="00813F4B">
      <w:pPr>
        <w:pStyle w:val="NormlWeb"/>
        <w:numPr>
          <w:ilvl w:val="0"/>
          <w:numId w:val="17"/>
        </w:numPr>
        <w:spacing w:before="0" w:beforeAutospacing="0" w:after="0" w:afterAutospacing="0"/>
        <w:jc w:val="both"/>
      </w:pPr>
      <w:r>
        <w:t>szolgálat számára gépkocsi (nagyon várjuk az új autót).</w:t>
      </w:r>
    </w:p>
    <w:p w:rsidR="00813F4B" w:rsidRPr="0039533F" w:rsidRDefault="00813F4B" w:rsidP="00813F4B">
      <w:pPr>
        <w:pStyle w:val="NormlWeb"/>
        <w:numPr>
          <w:ilvl w:val="0"/>
          <w:numId w:val="18"/>
        </w:numPr>
        <w:spacing w:before="0" w:beforeAutospacing="0" w:after="0" w:afterAutospacing="0"/>
        <w:jc w:val="both"/>
      </w:pPr>
      <w:r w:rsidRPr="0039533F">
        <w:t>Humán erőforrás:</w:t>
      </w:r>
    </w:p>
    <w:p w:rsidR="00813F4B" w:rsidRPr="0039533F" w:rsidRDefault="00813F4B" w:rsidP="00813F4B">
      <w:pPr>
        <w:pStyle w:val="NormlWeb"/>
        <w:numPr>
          <w:ilvl w:val="0"/>
          <w:numId w:val="19"/>
        </w:numPr>
        <w:spacing w:before="0" w:beforeAutospacing="0" w:after="0" w:afterAutospacing="0"/>
        <w:jc w:val="both"/>
      </w:pPr>
      <w:r w:rsidRPr="0039533F">
        <w:t>Dunakeszin gyermekpszichiáter jelenléte (speciális problémával küzdő gyermekek ellátatlanul maradnak huzamos ideig),</w:t>
      </w:r>
    </w:p>
    <w:p w:rsidR="00813F4B" w:rsidRPr="0039533F" w:rsidRDefault="00813F4B" w:rsidP="00813F4B">
      <w:pPr>
        <w:pStyle w:val="NormlWeb"/>
        <w:numPr>
          <w:ilvl w:val="0"/>
          <w:numId w:val="19"/>
        </w:numPr>
        <w:spacing w:before="0" w:beforeAutospacing="0" w:after="0" w:afterAutospacing="0"/>
        <w:jc w:val="both"/>
      </w:pPr>
      <w:r>
        <w:t>Az üres álláshelyek feltöltése megfelelő jelentkezőkkel. Az elmúlt év tapasztalatai is azt mutatják, hogy a folyamatos hirdetések ellenére szinte nincs is megfelelő jelentkező.</w:t>
      </w:r>
    </w:p>
    <w:p w:rsidR="00813F4B" w:rsidRPr="0039533F" w:rsidRDefault="00813F4B" w:rsidP="00813F4B">
      <w:pPr>
        <w:pStyle w:val="NormlWeb"/>
        <w:spacing w:before="0" w:beforeAutospacing="0" w:after="0" w:afterAutospacing="0"/>
        <w:jc w:val="both"/>
      </w:pPr>
    </w:p>
    <w:p w:rsidR="00813F4B" w:rsidRPr="0039533F" w:rsidRDefault="00813F4B" w:rsidP="00813F4B">
      <w:pPr>
        <w:pStyle w:val="NormlWeb"/>
        <w:spacing w:before="0" w:beforeAutospacing="0" w:after="0" w:afterAutospacing="0"/>
        <w:jc w:val="both"/>
      </w:pPr>
      <w:r>
        <w:t>További tervek</w:t>
      </w:r>
      <w:r w:rsidRPr="0039533F">
        <w:t>:</w:t>
      </w:r>
    </w:p>
    <w:p w:rsidR="00813F4B" w:rsidRPr="0039533F" w:rsidRDefault="00813F4B" w:rsidP="00813F4B">
      <w:pPr>
        <w:pStyle w:val="NormlWeb"/>
        <w:numPr>
          <w:ilvl w:val="0"/>
          <w:numId w:val="20"/>
        </w:numPr>
        <w:spacing w:before="0" w:beforeAutospacing="0" w:after="0" w:afterAutospacing="0"/>
        <w:jc w:val="both"/>
      </w:pPr>
      <w:r>
        <w:t>Feladatok strukturálása folytatódik:</w:t>
      </w:r>
      <w:r w:rsidRPr="00A24A20">
        <w:t xml:space="preserve"> </w:t>
      </w:r>
      <w:r>
        <w:t>a hetet felosztjuk</w:t>
      </w:r>
      <w:r w:rsidRPr="0039533F">
        <w:t xml:space="preserve"> adminisztrációs, ügyeletes és terep mu</w:t>
      </w:r>
      <w:r>
        <w:t xml:space="preserve">nkás napokra. Így </w:t>
      </w:r>
      <w:r w:rsidRPr="0039533F">
        <w:t>rugalmasab</w:t>
      </w:r>
      <w:r>
        <w:t>b kereteket tervezünk, mert a</w:t>
      </w:r>
      <w:r w:rsidRPr="0039533F">
        <w:t xml:space="preserve"> családok általában a munkaidőnk lejárta után tartózkodnak otthon, ilyenkor tudnak a segítők kimenni családot látogatni,</w:t>
      </w:r>
      <w:r>
        <w:t xml:space="preserve"> környezettanulmányt készíteni.</w:t>
      </w:r>
    </w:p>
    <w:p w:rsidR="00813F4B" w:rsidRDefault="00813F4B" w:rsidP="00813F4B">
      <w:pPr>
        <w:pStyle w:val="NormlWeb"/>
        <w:numPr>
          <w:ilvl w:val="0"/>
          <w:numId w:val="20"/>
        </w:numPr>
        <w:spacing w:before="0" w:beforeAutospacing="0" w:after="0" w:afterAutospacing="0"/>
        <w:jc w:val="both"/>
      </w:pPr>
      <w:r>
        <w:lastRenderedPageBreak/>
        <w:t>Még több figyelmet fordítunk a dolgozók továbbképzésére</w:t>
      </w:r>
      <w:r w:rsidRPr="0039533F">
        <w:t>, mivel gyakran az eszközeink, és a korábban tanultak kevésnek bizonyulnak az egyre nehezebb élethelyzetek megnyugtató ren</w:t>
      </w:r>
      <w:r>
        <w:t>dezéséhez.</w:t>
      </w:r>
    </w:p>
    <w:p w:rsidR="00813F4B" w:rsidRPr="0039533F" w:rsidRDefault="00813F4B" w:rsidP="00813F4B">
      <w:pPr>
        <w:pStyle w:val="NormlWeb"/>
        <w:spacing w:before="0" w:beforeAutospacing="0" w:after="0" w:afterAutospacing="0"/>
        <w:ind w:left="720"/>
        <w:jc w:val="both"/>
      </w:pPr>
    </w:p>
    <w:p w:rsidR="00813F4B" w:rsidRPr="00792C2B" w:rsidRDefault="00813F4B" w:rsidP="00813F4B">
      <w:pPr>
        <w:spacing w:after="0" w:line="240" w:lineRule="auto"/>
        <w:jc w:val="both"/>
        <w:rPr>
          <w:rFonts w:ascii="Times New Roman" w:eastAsia="Calibri" w:hAnsi="Times New Roman" w:cs="Times New Roman"/>
          <w:sz w:val="24"/>
          <w:szCs w:val="24"/>
        </w:rPr>
      </w:pPr>
      <w:r w:rsidRPr="00792C2B">
        <w:rPr>
          <w:rFonts w:ascii="Times New Roman" w:eastAsia="Calibri" w:hAnsi="Times New Roman" w:cs="Times New Roman"/>
          <w:sz w:val="24"/>
          <w:szCs w:val="24"/>
        </w:rPr>
        <w:t>A család- és gyermekjóléti szolgáltatás szakmailag nem jelent vonzóerőt a szakma alacsony társadalmi presztízse miatt. A motivált, fiatal, szakirányú képesítéssel rendelkező szakemberek közül egyre kevesebben választják a szociális és gyermekvédelem területét, így hosszabb távon számolni kell a minőségcsökkenéssel. Idén egy kolleganő próbálkozott rögtön az egyetem befejezése után a családsegítői munkakörrel, azonban nem érezte magát elég tapasztaltnak és határozottnak a munka elvégzéséhez, ezért nem hosszabbította meg munkaviszonyát.</w:t>
      </w:r>
    </w:p>
    <w:p w:rsidR="00813F4B" w:rsidRDefault="00813F4B" w:rsidP="00813F4B">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w:t>
      </w:r>
      <w:r w:rsidRPr="00792C2B">
        <w:rPr>
          <w:rFonts w:ascii="Times New Roman" w:eastAsia="Calibri" w:hAnsi="Times New Roman" w:cs="Times New Roman"/>
          <w:sz w:val="24"/>
          <w:szCs w:val="24"/>
        </w:rPr>
        <w:t xml:space="preserve"> kliensek között e</w:t>
      </w:r>
      <w:r>
        <w:rPr>
          <w:rFonts w:ascii="Times New Roman" w:eastAsia="Calibri" w:hAnsi="Times New Roman" w:cs="Times New Roman"/>
          <w:sz w:val="24"/>
          <w:szCs w:val="24"/>
        </w:rPr>
        <w:t>gyre nagyobb számban fordul elő</w:t>
      </w:r>
      <w:r w:rsidRPr="00792C2B">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olyan, </w:t>
      </w:r>
      <w:r w:rsidRPr="00792C2B">
        <w:rPr>
          <w:rFonts w:ascii="Times New Roman" w:eastAsia="Calibri" w:hAnsi="Times New Roman" w:cs="Times New Roman"/>
          <w:sz w:val="24"/>
          <w:szCs w:val="24"/>
        </w:rPr>
        <w:t xml:space="preserve">aki </w:t>
      </w:r>
      <w:r>
        <w:rPr>
          <w:rFonts w:ascii="Times New Roman" w:eastAsia="Calibri" w:hAnsi="Times New Roman" w:cs="Times New Roman"/>
          <w:sz w:val="24"/>
          <w:szCs w:val="24"/>
        </w:rPr>
        <w:t>ki</w:t>
      </w:r>
      <w:r w:rsidRPr="00792C2B">
        <w:rPr>
          <w:rFonts w:ascii="Times New Roman" w:eastAsia="Calibri" w:hAnsi="Times New Roman" w:cs="Times New Roman"/>
          <w:sz w:val="24"/>
          <w:szCs w:val="24"/>
        </w:rPr>
        <w:t>osztaná a családsegítőnek a feladatot, hogy mit csináljon. Folyamatos feszültségforrásként van jelen ez is az életünkben. A szupervízió megléte sok mindenben segítséget nyújt</w:t>
      </w:r>
      <w:r>
        <w:rPr>
          <w:rFonts w:ascii="Times New Roman" w:eastAsia="Calibri" w:hAnsi="Times New Roman" w:cs="Times New Roman"/>
          <w:sz w:val="24"/>
          <w:szCs w:val="24"/>
        </w:rPr>
        <w:t>, hogy megőrizzük a szakmai munkánk színvonalát</w:t>
      </w:r>
      <w:r w:rsidRPr="00792C2B">
        <w:rPr>
          <w:rFonts w:ascii="Times New Roman" w:eastAsia="Calibri" w:hAnsi="Times New Roman" w:cs="Times New Roman"/>
          <w:sz w:val="24"/>
          <w:szCs w:val="24"/>
        </w:rPr>
        <w:t xml:space="preserve">, </w:t>
      </w:r>
      <w:r>
        <w:rPr>
          <w:rFonts w:ascii="Times New Roman" w:eastAsia="Calibri" w:hAnsi="Times New Roman" w:cs="Times New Roman"/>
          <w:sz w:val="24"/>
          <w:szCs w:val="24"/>
        </w:rPr>
        <w:t>és csökkentsük</w:t>
      </w:r>
      <w:r w:rsidRPr="00792C2B">
        <w:rPr>
          <w:rFonts w:ascii="Times New Roman" w:eastAsia="Calibri" w:hAnsi="Times New Roman" w:cs="Times New Roman"/>
          <w:sz w:val="24"/>
          <w:szCs w:val="24"/>
        </w:rPr>
        <w:t xml:space="preserve"> a fokozott pszichoszociális megterhelés</w:t>
      </w:r>
      <w:r>
        <w:rPr>
          <w:rFonts w:ascii="Times New Roman" w:eastAsia="Calibri" w:hAnsi="Times New Roman" w:cs="Times New Roman"/>
          <w:sz w:val="24"/>
          <w:szCs w:val="24"/>
        </w:rPr>
        <w:t>t.</w:t>
      </w:r>
    </w:p>
    <w:p w:rsidR="00813F4B" w:rsidRPr="00A24A20" w:rsidRDefault="00813F4B" w:rsidP="00813F4B">
      <w:pPr>
        <w:spacing w:after="0" w:line="240" w:lineRule="auto"/>
        <w:jc w:val="both"/>
        <w:rPr>
          <w:rFonts w:ascii="Times New Roman" w:eastAsia="Arial Unicode MS" w:hAnsi="Times New Roman" w:cs="Times New Roman"/>
          <w:sz w:val="24"/>
          <w:szCs w:val="24"/>
          <w:lang w:eastAsia="hu-HU"/>
        </w:rPr>
      </w:pPr>
      <w:r w:rsidRPr="00A24A20">
        <w:rPr>
          <w:rFonts w:ascii="Times New Roman" w:eastAsia="Arial Unicode MS" w:hAnsi="Times New Roman" w:cs="Times New Roman"/>
          <w:sz w:val="24"/>
          <w:szCs w:val="24"/>
          <w:lang w:eastAsia="hu-HU"/>
        </w:rPr>
        <w:t>A felmerülő feladatokat, plusz terhelést közösen, egymás aktuális helyzetét figyelembe véve osztjuk el. Kollégáim munkával, akár magánéletével, kapcsolatos nehézségeivel bármikor fordulhatnak hozzám, az ajtóm mindig nyitva áll. Nagyszerű kapcsolat, kollegialitás alakult ki az elmúlt évek alatt az egység vezető és a szolgálatnál dolgozó kollégák között. A mindennapok és az együtt töltött külön programok (csapat építő, karácsonyi mini ünnepség) azt igazolják, hogy kölcsönös a bizalom és támogatás. A 2024-ben érkezett új kolleganő is maximálisan beilleszkedett a csapatunkba.</w:t>
      </w:r>
    </w:p>
    <w:p w:rsidR="00813F4B" w:rsidRPr="00792C2B" w:rsidRDefault="00813F4B" w:rsidP="00813F4B">
      <w:pPr>
        <w:spacing w:after="0" w:line="276" w:lineRule="auto"/>
        <w:jc w:val="both"/>
        <w:rPr>
          <w:rFonts w:ascii="Times New Roman" w:eastAsia="Calibri" w:hAnsi="Times New Roman" w:cs="Times New Roman"/>
          <w:sz w:val="24"/>
          <w:szCs w:val="24"/>
        </w:rPr>
      </w:pPr>
    </w:p>
    <w:p w:rsidR="00813F4B" w:rsidRDefault="00813F4B" w:rsidP="00813F4B">
      <w:pPr>
        <w:spacing w:after="0" w:line="240" w:lineRule="auto"/>
        <w:jc w:val="both"/>
        <w:rPr>
          <w:rFonts w:ascii="Times New Roman" w:hAnsi="Times New Roman" w:cs="Times New Roman"/>
          <w:sz w:val="24"/>
          <w:szCs w:val="24"/>
        </w:rPr>
      </w:pPr>
    </w:p>
    <w:p w:rsidR="00813F4B" w:rsidRDefault="00813F4B" w:rsidP="00813F4B">
      <w:pPr>
        <w:suppressAutoHyphens/>
        <w:spacing w:after="0" w:line="240" w:lineRule="auto"/>
        <w:jc w:val="center"/>
        <w:rPr>
          <w:rFonts w:ascii="Times New Roman" w:eastAsia="Times New Roman" w:hAnsi="Times New Roman" w:cs="Times New Roman"/>
          <w:b/>
          <w:sz w:val="24"/>
          <w:szCs w:val="24"/>
          <w:shd w:val="clear" w:color="auto" w:fill="FFFFFF"/>
          <w:lang w:eastAsia="ar-SA"/>
        </w:rPr>
      </w:pPr>
      <w:r w:rsidRPr="00F37AB1">
        <w:rPr>
          <w:rFonts w:ascii="Times New Roman" w:eastAsia="Times New Roman" w:hAnsi="Times New Roman" w:cs="Times New Roman"/>
          <w:b/>
          <w:sz w:val="24"/>
          <w:szCs w:val="24"/>
          <w:shd w:val="clear" w:color="auto" w:fill="FFFFFF"/>
          <w:lang w:eastAsia="ar-SA"/>
        </w:rPr>
        <w:t>A Család,</w:t>
      </w:r>
      <w:r>
        <w:rPr>
          <w:rFonts w:ascii="Times New Roman" w:eastAsia="Times New Roman" w:hAnsi="Times New Roman" w:cs="Times New Roman"/>
          <w:b/>
          <w:sz w:val="24"/>
          <w:szCs w:val="24"/>
          <w:shd w:val="clear" w:color="auto" w:fill="FFFFFF"/>
          <w:lang w:eastAsia="ar-SA"/>
        </w:rPr>
        <w:t>-</w:t>
      </w:r>
      <w:r w:rsidRPr="00F37AB1">
        <w:rPr>
          <w:rFonts w:ascii="Times New Roman" w:eastAsia="Times New Roman" w:hAnsi="Times New Roman" w:cs="Times New Roman"/>
          <w:b/>
          <w:sz w:val="24"/>
          <w:szCs w:val="24"/>
          <w:shd w:val="clear" w:color="auto" w:fill="FFFFFF"/>
          <w:lang w:eastAsia="ar-SA"/>
        </w:rPr>
        <w:t xml:space="preserve"> és Gyermekjóléti Járási </w:t>
      </w:r>
      <w:r>
        <w:rPr>
          <w:rFonts w:ascii="Times New Roman" w:eastAsia="Times New Roman" w:hAnsi="Times New Roman" w:cs="Times New Roman"/>
          <w:b/>
          <w:sz w:val="24"/>
          <w:szCs w:val="24"/>
          <w:shd w:val="clear" w:color="auto" w:fill="FFFFFF"/>
          <w:lang w:eastAsia="ar-SA"/>
        </w:rPr>
        <w:t xml:space="preserve">Szolgáltatási </w:t>
      </w:r>
      <w:r w:rsidRPr="00F37AB1">
        <w:rPr>
          <w:rFonts w:ascii="Times New Roman" w:eastAsia="Times New Roman" w:hAnsi="Times New Roman" w:cs="Times New Roman"/>
          <w:b/>
          <w:sz w:val="24"/>
          <w:szCs w:val="24"/>
          <w:shd w:val="clear" w:color="auto" w:fill="FFFFFF"/>
          <w:lang w:eastAsia="ar-SA"/>
        </w:rPr>
        <w:t>Szakmai Egység</w:t>
      </w:r>
    </w:p>
    <w:p w:rsidR="00813F4B" w:rsidRDefault="00813F4B" w:rsidP="00813F4B">
      <w:pPr>
        <w:suppressAutoHyphens/>
        <w:spacing w:after="0" w:line="240" w:lineRule="auto"/>
        <w:jc w:val="center"/>
        <w:rPr>
          <w:rFonts w:ascii="Times New Roman" w:eastAsia="Times New Roman" w:hAnsi="Times New Roman" w:cs="Times New Roman"/>
          <w:b/>
          <w:sz w:val="24"/>
          <w:szCs w:val="24"/>
          <w:shd w:val="clear" w:color="auto" w:fill="FFFFFF"/>
          <w:lang w:eastAsia="ar-SA"/>
        </w:rPr>
      </w:pP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Dunakeszi Járáshoz három város, Dunakeszi, Fót, Göd és egy község Csomád tartozik.</w:t>
      </w:r>
      <w:r>
        <w:rPr>
          <w:rFonts w:ascii="Times New Roman" w:eastAsia="Times New Roman" w:hAnsi="Times New Roman" w:cs="Times New Roman"/>
          <w:sz w:val="24"/>
          <w:szCs w:val="24"/>
          <w:shd w:val="clear" w:color="auto" w:fill="FFFFFF"/>
          <w:lang w:eastAsia="ar-SA"/>
        </w:rPr>
        <w:t xml:space="preserve"> Az ellátottak köre</w:t>
      </w:r>
      <w:r w:rsidRPr="00274396">
        <w:rPr>
          <w:rFonts w:ascii="Times New Roman" w:eastAsia="Times New Roman" w:hAnsi="Times New Roman" w:cs="Times New Roman"/>
          <w:sz w:val="24"/>
          <w:szCs w:val="24"/>
          <w:shd w:val="clear" w:color="auto" w:fill="FFFFFF"/>
          <w:lang w:eastAsia="ar-SA"/>
        </w:rPr>
        <w:t xml:space="preserve"> a járási települések</w:t>
      </w:r>
      <w:r>
        <w:rPr>
          <w:rFonts w:ascii="Times New Roman" w:eastAsia="Times New Roman" w:hAnsi="Times New Roman" w:cs="Times New Roman"/>
          <w:sz w:val="24"/>
          <w:szCs w:val="24"/>
          <w:shd w:val="clear" w:color="auto" w:fill="FFFFFF"/>
          <w:lang w:eastAsia="ar-SA"/>
        </w:rPr>
        <w:t>en</w:t>
      </w:r>
      <w:r w:rsidRPr="00274396">
        <w:rPr>
          <w:rFonts w:ascii="Times New Roman" w:eastAsia="Times New Roman" w:hAnsi="Times New Roman" w:cs="Times New Roman"/>
          <w:sz w:val="24"/>
          <w:szCs w:val="24"/>
          <w:shd w:val="clear" w:color="auto" w:fill="FFFFFF"/>
          <w:lang w:eastAsia="ar-SA"/>
        </w:rPr>
        <w:t xml:space="preserve"> életvitelszerűen tartózkodó, </w:t>
      </w:r>
      <w:r>
        <w:rPr>
          <w:rFonts w:ascii="Times New Roman" w:eastAsia="Times New Roman" w:hAnsi="Times New Roman" w:cs="Times New Roman"/>
          <w:sz w:val="24"/>
          <w:szCs w:val="24"/>
          <w:shd w:val="clear" w:color="auto" w:fill="FFFFFF"/>
          <w:lang w:eastAsia="ar-SA"/>
        </w:rPr>
        <w:t>lakcímmel</w:t>
      </w:r>
      <w:r w:rsidRPr="00274396">
        <w:rPr>
          <w:rFonts w:ascii="Times New Roman" w:eastAsia="Times New Roman" w:hAnsi="Times New Roman" w:cs="Times New Roman"/>
          <w:sz w:val="24"/>
          <w:szCs w:val="24"/>
          <w:shd w:val="clear" w:color="auto" w:fill="FFFFFF"/>
          <w:lang w:eastAsia="ar-SA"/>
        </w:rPr>
        <w:t xml:space="preserve"> vagy tartózkodási hellyel rend</w:t>
      </w:r>
      <w:r>
        <w:rPr>
          <w:rFonts w:ascii="Times New Roman" w:eastAsia="Times New Roman" w:hAnsi="Times New Roman" w:cs="Times New Roman"/>
          <w:sz w:val="24"/>
          <w:szCs w:val="24"/>
          <w:shd w:val="clear" w:color="auto" w:fill="FFFFFF"/>
          <w:lang w:eastAsia="ar-SA"/>
        </w:rPr>
        <w:t xml:space="preserve">elkező kiskorúak és családjaik. </w:t>
      </w:r>
      <w:r w:rsidRPr="00274396">
        <w:rPr>
          <w:rFonts w:ascii="Times New Roman" w:eastAsia="Times New Roman" w:hAnsi="Times New Roman" w:cs="Times New Roman"/>
          <w:sz w:val="24"/>
          <w:szCs w:val="24"/>
          <w:shd w:val="clear" w:color="auto" w:fill="FFFFFF"/>
          <w:lang w:eastAsia="ar-SA"/>
        </w:rPr>
        <w:t xml:space="preserve">Célcsoportja, a településen lakó hatósági ügyekben érintett veszélyeztetett kiskorúak és családjaik. </w:t>
      </w:r>
    </w:p>
    <w:p w:rsidR="00813F4B" w:rsidRPr="00C458B2"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C458B2">
        <w:rPr>
          <w:rFonts w:ascii="Times New Roman" w:eastAsia="Times New Roman" w:hAnsi="Times New Roman" w:cs="Times New Roman"/>
          <w:sz w:val="24"/>
          <w:szCs w:val="24"/>
          <w:shd w:val="clear" w:color="auto" w:fill="FFFFFF"/>
          <w:lang w:eastAsia="ar-SA"/>
        </w:rPr>
        <w:t>A családok k</w:t>
      </w:r>
      <w:r>
        <w:rPr>
          <w:rFonts w:ascii="Times New Roman" w:eastAsia="Times New Roman" w:hAnsi="Times New Roman" w:cs="Times New Roman"/>
          <w:sz w:val="24"/>
          <w:szCs w:val="24"/>
          <w:shd w:val="clear" w:color="auto" w:fill="FFFFFF"/>
          <w:lang w:eastAsia="ar-SA"/>
        </w:rPr>
        <w:t>omplex nehézségekkel küzdenek,</w:t>
      </w:r>
      <w:r w:rsidRPr="00C458B2">
        <w:rPr>
          <w:rFonts w:ascii="Times New Roman" w:eastAsia="Times New Roman" w:hAnsi="Times New Roman" w:cs="Times New Roman"/>
          <w:sz w:val="24"/>
          <w:szCs w:val="24"/>
          <w:shd w:val="clear" w:color="auto" w:fill="FFFFFF"/>
          <w:lang w:eastAsia="ar-SA"/>
        </w:rPr>
        <w:t xml:space="preserve"> lelki és/vagy fizikai elhanyagolás</w:t>
      </w:r>
      <w:r>
        <w:rPr>
          <w:rFonts w:ascii="Times New Roman" w:eastAsia="Times New Roman" w:hAnsi="Times New Roman" w:cs="Times New Roman"/>
          <w:sz w:val="24"/>
          <w:szCs w:val="24"/>
          <w:shd w:val="clear" w:color="auto" w:fill="FFFFFF"/>
          <w:lang w:eastAsia="ar-SA"/>
        </w:rPr>
        <w:t>sal</w:t>
      </w:r>
      <w:r w:rsidRPr="00C458B2">
        <w:rPr>
          <w:rFonts w:ascii="Times New Roman" w:eastAsia="Times New Roman" w:hAnsi="Times New Roman" w:cs="Times New Roman"/>
          <w:sz w:val="24"/>
          <w:szCs w:val="24"/>
          <w:shd w:val="clear" w:color="auto" w:fill="FFFFFF"/>
          <w:lang w:eastAsia="ar-SA"/>
        </w:rPr>
        <w:t xml:space="preserve"> és/vagy bántalmazás</w:t>
      </w:r>
      <w:r>
        <w:rPr>
          <w:rFonts w:ascii="Times New Roman" w:eastAsia="Times New Roman" w:hAnsi="Times New Roman" w:cs="Times New Roman"/>
          <w:sz w:val="24"/>
          <w:szCs w:val="24"/>
          <w:shd w:val="clear" w:color="auto" w:fill="FFFFFF"/>
          <w:lang w:eastAsia="ar-SA"/>
        </w:rPr>
        <w:t>sal,</w:t>
      </w:r>
      <w:r w:rsidRPr="00C458B2">
        <w:rPr>
          <w:rFonts w:ascii="Times New Roman" w:eastAsia="Times New Roman" w:hAnsi="Times New Roman" w:cs="Times New Roman"/>
          <w:sz w:val="24"/>
          <w:szCs w:val="24"/>
          <w:shd w:val="clear" w:color="auto" w:fill="FFFFFF"/>
          <w:lang w:eastAsia="ar-SA"/>
        </w:rPr>
        <w:t xml:space="preserve"> csellengés</w:t>
      </w:r>
      <w:r>
        <w:rPr>
          <w:rFonts w:ascii="Times New Roman" w:eastAsia="Times New Roman" w:hAnsi="Times New Roman" w:cs="Times New Roman"/>
          <w:sz w:val="24"/>
          <w:szCs w:val="24"/>
          <w:shd w:val="clear" w:color="auto" w:fill="FFFFFF"/>
          <w:lang w:eastAsia="ar-SA"/>
        </w:rPr>
        <w:t>sel</w:t>
      </w:r>
      <w:r w:rsidRPr="00C458B2">
        <w:rPr>
          <w:rFonts w:ascii="Times New Roman" w:eastAsia="Times New Roman" w:hAnsi="Times New Roman" w:cs="Times New Roman"/>
          <w:sz w:val="24"/>
          <w:szCs w:val="24"/>
          <w:shd w:val="clear" w:color="auto" w:fill="FFFFFF"/>
          <w:lang w:eastAsia="ar-SA"/>
        </w:rPr>
        <w:t>, deviáns viselkedés</w:t>
      </w:r>
      <w:r>
        <w:rPr>
          <w:rFonts w:ascii="Times New Roman" w:eastAsia="Times New Roman" w:hAnsi="Times New Roman" w:cs="Times New Roman"/>
          <w:sz w:val="24"/>
          <w:szCs w:val="24"/>
          <w:shd w:val="clear" w:color="auto" w:fill="FFFFFF"/>
          <w:lang w:eastAsia="ar-SA"/>
        </w:rPr>
        <w:t>sel</w:t>
      </w:r>
      <w:r w:rsidRPr="00C458B2">
        <w:rPr>
          <w:rFonts w:ascii="Times New Roman" w:eastAsia="Times New Roman" w:hAnsi="Times New Roman" w:cs="Times New Roman"/>
          <w:sz w:val="24"/>
          <w:szCs w:val="24"/>
          <w:shd w:val="clear" w:color="auto" w:fill="FFFFFF"/>
          <w:lang w:eastAsia="ar-SA"/>
        </w:rPr>
        <w:t>, pszichés megterheltség</w:t>
      </w:r>
      <w:r>
        <w:rPr>
          <w:rFonts w:ascii="Times New Roman" w:eastAsia="Times New Roman" w:hAnsi="Times New Roman" w:cs="Times New Roman"/>
          <w:sz w:val="24"/>
          <w:szCs w:val="24"/>
          <w:shd w:val="clear" w:color="auto" w:fill="FFFFFF"/>
          <w:lang w:eastAsia="ar-SA"/>
        </w:rPr>
        <w:t>gel</w:t>
      </w:r>
      <w:r w:rsidRPr="00C458B2">
        <w:rPr>
          <w:rFonts w:ascii="Times New Roman" w:eastAsia="Times New Roman" w:hAnsi="Times New Roman" w:cs="Times New Roman"/>
          <w:sz w:val="24"/>
          <w:szCs w:val="24"/>
          <w:shd w:val="clear" w:color="auto" w:fill="FFFFFF"/>
          <w:lang w:eastAsia="ar-SA"/>
        </w:rPr>
        <w:t xml:space="preserve"> valamint a gyermekelhelyezéssel és kapcsol</w:t>
      </w:r>
      <w:r>
        <w:rPr>
          <w:rFonts w:ascii="Times New Roman" w:eastAsia="Times New Roman" w:hAnsi="Times New Roman" w:cs="Times New Roman"/>
          <w:sz w:val="24"/>
          <w:szCs w:val="24"/>
          <w:shd w:val="clear" w:color="auto" w:fill="FFFFFF"/>
          <w:lang w:eastAsia="ar-SA"/>
        </w:rPr>
        <w:t>attartással érintett problémákkal</w:t>
      </w:r>
      <w:r w:rsidRPr="00C458B2">
        <w:rPr>
          <w:rFonts w:ascii="Times New Roman" w:eastAsia="Times New Roman" w:hAnsi="Times New Roman" w:cs="Times New Roman"/>
          <w:sz w:val="24"/>
          <w:szCs w:val="24"/>
          <w:shd w:val="clear" w:color="auto" w:fill="FFFFFF"/>
          <w:lang w:eastAsia="ar-SA"/>
        </w:rPr>
        <w:t xml:space="preserve">. Így a szakmai munkában egyre nagyobb létjogosultsága van a speciális szolgáltatások széleskörű biztosításának. </w:t>
      </w:r>
    </w:p>
    <w:p w:rsidR="00813F4B" w:rsidRPr="00C458B2"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C458B2">
        <w:rPr>
          <w:rFonts w:ascii="Times New Roman" w:eastAsia="Times New Roman" w:hAnsi="Times New Roman" w:cs="Times New Roman"/>
          <w:sz w:val="24"/>
          <w:szCs w:val="24"/>
          <w:shd w:val="clear" w:color="auto" w:fill="FFFFFF"/>
          <w:lang w:eastAsia="ar-SA"/>
        </w:rPr>
        <w:t>Problématerületek:</w:t>
      </w:r>
    </w:p>
    <w:p w:rsidR="00813F4B" w:rsidRPr="00C458B2" w:rsidRDefault="00813F4B" w:rsidP="00813F4B">
      <w:pPr>
        <w:pStyle w:val="Listaszerbekezds"/>
        <w:numPr>
          <w:ilvl w:val="0"/>
          <w:numId w:val="20"/>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C458B2">
        <w:rPr>
          <w:rFonts w:ascii="Times New Roman" w:eastAsia="Times New Roman" w:hAnsi="Times New Roman" w:cs="Times New Roman"/>
          <w:sz w:val="24"/>
          <w:szCs w:val="24"/>
          <w:shd w:val="clear" w:color="auto" w:fill="FFFFFF"/>
          <w:lang w:eastAsia="ar-SA"/>
        </w:rPr>
        <w:t>nevelési problémák;</w:t>
      </w:r>
    </w:p>
    <w:p w:rsidR="00813F4B" w:rsidRPr="00C458B2" w:rsidRDefault="00813F4B" w:rsidP="00813F4B">
      <w:pPr>
        <w:pStyle w:val="Listaszerbekezds"/>
        <w:numPr>
          <w:ilvl w:val="0"/>
          <w:numId w:val="20"/>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C458B2">
        <w:rPr>
          <w:rFonts w:ascii="Times New Roman" w:eastAsia="Times New Roman" w:hAnsi="Times New Roman" w:cs="Times New Roman"/>
          <w:sz w:val="24"/>
          <w:szCs w:val="24"/>
          <w:shd w:val="clear" w:color="auto" w:fill="FFFFFF"/>
          <w:lang w:eastAsia="ar-SA"/>
        </w:rPr>
        <w:t>gyermekek pszichés terheltsége;</w:t>
      </w:r>
    </w:p>
    <w:p w:rsidR="00813F4B" w:rsidRPr="00C458B2" w:rsidRDefault="00813F4B" w:rsidP="00813F4B">
      <w:pPr>
        <w:pStyle w:val="Listaszerbekezds"/>
        <w:numPr>
          <w:ilvl w:val="0"/>
          <w:numId w:val="20"/>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C458B2">
        <w:rPr>
          <w:rFonts w:ascii="Times New Roman" w:eastAsia="Times New Roman" w:hAnsi="Times New Roman" w:cs="Times New Roman"/>
          <w:sz w:val="24"/>
          <w:szCs w:val="24"/>
          <w:shd w:val="clear" w:color="auto" w:fill="FFFFFF"/>
          <w:lang w:eastAsia="ar-SA"/>
        </w:rPr>
        <w:t>szülők pszichés terheltsége, pszichiátriai megbetegedései;</w:t>
      </w:r>
    </w:p>
    <w:p w:rsidR="00813F4B" w:rsidRPr="00C458B2" w:rsidRDefault="00813F4B" w:rsidP="00813F4B">
      <w:pPr>
        <w:pStyle w:val="Listaszerbekezds"/>
        <w:numPr>
          <w:ilvl w:val="0"/>
          <w:numId w:val="20"/>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Pr>
          <w:rFonts w:ascii="Times New Roman" w:eastAsia="Times New Roman" w:hAnsi="Times New Roman" w:cs="Times New Roman"/>
          <w:sz w:val="24"/>
          <w:szCs w:val="24"/>
          <w:shd w:val="clear" w:color="auto" w:fill="FFFFFF"/>
          <w:lang w:eastAsia="ar-SA"/>
        </w:rPr>
        <w:t>fizikai és lelki elhanyagolás;</w:t>
      </w:r>
    </w:p>
    <w:p w:rsidR="00813F4B" w:rsidRPr="00C458B2" w:rsidRDefault="00813F4B" w:rsidP="00813F4B">
      <w:pPr>
        <w:pStyle w:val="Listaszerbekezds"/>
        <w:numPr>
          <w:ilvl w:val="0"/>
          <w:numId w:val="20"/>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C458B2">
        <w:rPr>
          <w:rFonts w:ascii="Times New Roman" w:eastAsia="Times New Roman" w:hAnsi="Times New Roman" w:cs="Times New Roman"/>
          <w:sz w:val="24"/>
          <w:szCs w:val="24"/>
          <w:shd w:val="clear" w:color="auto" w:fill="FFFFFF"/>
          <w:lang w:eastAsia="ar-SA"/>
        </w:rPr>
        <w:t>válással, gyermekelhelyezéssel, kapcsolattartással összefüggő problémák;</w:t>
      </w:r>
    </w:p>
    <w:p w:rsidR="00813F4B" w:rsidRPr="00C458B2" w:rsidRDefault="00813F4B" w:rsidP="00813F4B">
      <w:pPr>
        <w:pStyle w:val="Listaszerbekezds"/>
        <w:numPr>
          <w:ilvl w:val="0"/>
          <w:numId w:val="20"/>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C458B2">
        <w:rPr>
          <w:rFonts w:ascii="Times New Roman" w:eastAsia="Times New Roman" w:hAnsi="Times New Roman" w:cs="Times New Roman"/>
          <w:sz w:val="24"/>
          <w:szCs w:val="24"/>
          <w:shd w:val="clear" w:color="auto" w:fill="FFFFFF"/>
          <w:lang w:eastAsia="ar-SA"/>
        </w:rPr>
        <w:t>családon belüli kapcsolati problémák, családi szerkezeti összefüggésben</w:t>
      </w:r>
      <w:r>
        <w:rPr>
          <w:rFonts w:ascii="Times New Roman" w:eastAsia="Times New Roman" w:hAnsi="Times New Roman" w:cs="Times New Roman"/>
          <w:sz w:val="24"/>
          <w:szCs w:val="24"/>
          <w:shd w:val="clear" w:color="auto" w:fill="FFFFFF"/>
          <w:lang w:eastAsia="ar-SA"/>
        </w:rPr>
        <w:t>;</w:t>
      </w:r>
    </w:p>
    <w:p w:rsidR="00813F4B" w:rsidRPr="00C458B2" w:rsidRDefault="00813F4B" w:rsidP="00813F4B">
      <w:pPr>
        <w:pStyle w:val="Listaszerbekezds"/>
        <w:numPr>
          <w:ilvl w:val="0"/>
          <w:numId w:val="20"/>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C458B2">
        <w:rPr>
          <w:rFonts w:ascii="Times New Roman" w:eastAsia="Times New Roman" w:hAnsi="Times New Roman" w:cs="Times New Roman"/>
          <w:sz w:val="24"/>
          <w:szCs w:val="24"/>
          <w:shd w:val="clear" w:color="auto" w:fill="FFFFFF"/>
          <w:lang w:eastAsia="ar-SA"/>
        </w:rPr>
        <w:t>szülők, család életvi</w:t>
      </w:r>
      <w:r>
        <w:rPr>
          <w:rFonts w:ascii="Times New Roman" w:eastAsia="Times New Roman" w:hAnsi="Times New Roman" w:cs="Times New Roman"/>
          <w:sz w:val="24"/>
          <w:szCs w:val="24"/>
          <w:shd w:val="clear" w:color="auto" w:fill="FFFFFF"/>
          <w:lang w:eastAsia="ar-SA"/>
        </w:rPr>
        <w:t>tele és életvezetési problémái;</w:t>
      </w:r>
    </w:p>
    <w:p w:rsidR="00813F4B" w:rsidRPr="00C458B2" w:rsidRDefault="00813F4B" w:rsidP="00813F4B">
      <w:pPr>
        <w:pStyle w:val="Listaszerbekezds"/>
        <w:numPr>
          <w:ilvl w:val="0"/>
          <w:numId w:val="20"/>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C458B2">
        <w:rPr>
          <w:rFonts w:ascii="Times New Roman" w:eastAsia="Times New Roman" w:hAnsi="Times New Roman" w:cs="Times New Roman"/>
          <w:sz w:val="24"/>
          <w:szCs w:val="24"/>
          <w:shd w:val="clear" w:color="auto" w:fill="FFFFFF"/>
          <w:lang w:eastAsia="ar-SA"/>
        </w:rPr>
        <w:t>addiktív szerekkel, számítógép függőséggel kapcsolatban felmerülő problémák;</w:t>
      </w:r>
    </w:p>
    <w:p w:rsidR="00813F4B" w:rsidRPr="00C458B2" w:rsidRDefault="00813F4B" w:rsidP="00813F4B">
      <w:pPr>
        <w:pStyle w:val="Listaszerbekezds"/>
        <w:numPr>
          <w:ilvl w:val="0"/>
          <w:numId w:val="20"/>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C458B2">
        <w:rPr>
          <w:rFonts w:ascii="Times New Roman" w:eastAsia="Times New Roman" w:hAnsi="Times New Roman" w:cs="Times New Roman"/>
          <w:sz w:val="24"/>
          <w:szCs w:val="24"/>
          <w:shd w:val="clear" w:color="auto" w:fill="FFFFFF"/>
          <w:lang w:eastAsia="ar-SA"/>
        </w:rPr>
        <w:t>tankötelezettség teljesítésének hiánya;</w:t>
      </w:r>
    </w:p>
    <w:p w:rsidR="00813F4B" w:rsidRPr="00C458B2" w:rsidRDefault="00813F4B" w:rsidP="00813F4B">
      <w:pPr>
        <w:pStyle w:val="Listaszerbekezds"/>
        <w:numPr>
          <w:ilvl w:val="0"/>
          <w:numId w:val="20"/>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C458B2">
        <w:rPr>
          <w:rFonts w:ascii="Times New Roman" w:eastAsia="Times New Roman" w:hAnsi="Times New Roman" w:cs="Times New Roman"/>
          <w:sz w:val="24"/>
          <w:szCs w:val="24"/>
          <w:shd w:val="clear" w:color="auto" w:fill="FFFFFF"/>
          <w:lang w:eastAsia="ar-SA"/>
        </w:rPr>
        <w:t>lelki, fizikai, szexuális bántalmazás</w:t>
      </w:r>
      <w:r>
        <w:rPr>
          <w:rFonts w:ascii="Times New Roman" w:eastAsia="Times New Roman" w:hAnsi="Times New Roman" w:cs="Times New Roman"/>
          <w:sz w:val="24"/>
          <w:szCs w:val="24"/>
          <w:shd w:val="clear" w:color="auto" w:fill="FFFFFF"/>
          <w:lang w:eastAsia="ar-SA"/>
        </w:rPr>
        <w:t>;</w:t>
      </w:r>
    </w:p>
    <w:p w:rsidR="00813F4B" w:rsidRPr="00C458B2" w:rsidRDefault="00813F4B" w:rsidP="00813F4B">
      <w:pPr>
        <w:pStyle w:val="Listaszerbekezds"/>
        <w:numPr>
          <w:ilvl w:val="0"/>
          <w:numId w:val="20"/>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C458B2">
        <w:rPr>
          <w:rFonts w:ascii="Times New Roman" w:eastAsia="Times New Roman" w:hAnsi="Times New Roman" w:cs="Times New Roman"/>
          <w:sz w:val="24"/>
          <w:szCs w:val="24"/>
          <w:shd w:val="clear" w:color="auto" w:fill="FFFFFF"/>
          <w:lang w:eastAsia="ar-SA"/>
        </w:rPr>
        <w:t>beilleszkedési problémák, magatartási-, és teljesítményzavarok;</w:t>
      </w:r>
    </w:p>
    <w:p w:rsidR="00813F4B" w:rsidRPr="00C458B2" w:rsidRDefault="00813F4B" w:rsidP="00813F4B">
      <w:pPr>
        <w:pStyle w:val="Listaszerbekezds"/>
        <w:numPr>
          <w:ilvl w:val="0"/>
          <w:numId w:val="20"/>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C458B2">
        <w:rPr>
          <w:rFonts w:ascii="Times New Roman" w:eastAsia="Times New Roman" w:hAnsi="Times New Roman" w:cs="Times New Roman"/>
          <w:sz w:val="24"/>
          <w:szCs w:val="24"/>
          <w:shd w:val="clear" w:color="auto" w:fill="FFFFFF"/>
          <w:lang w:eastAsia="ar-SA"/>
        </w:rPr>
        <w:t>lakhatási probléma</w:t>
      </w:r>
      <w:r>
        <w:rPr>
          <w:rFonts w:ascii="Times New Roman" w:eastAsia="Times New Roman" w:hAnsi="Times New Roman" w:cs="Times New Roman"/>
          <w:sz w:val="24"/>
          <w:szCs w:val="24"/>
          <w:shd w:val="clear" w:color="auto" w:fill="FFFFFF"/>
          <w:lang w:eastAsia="ar-SA"/>
        </w:rPr>
        <w:t>.</w:t>
      </w: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813F4B" w:rsidRPr="008C5B2F" w:rsidRDefault="00813F4B" w:rsidP="00813F4B">
      <w:pPr>
        <w:suppressAutoHyphens/>
        <w:spacing w:after="0" w:line="240" w:lineRule="auto"/>
        <w:jc w:val="both"/>
        <w:rPr>
          <w:rFonts w:ascii="Times New Roman" w:eastAsia="Times New Roman" w:hAnsi="Times New Roman" w:cs="Times New Roman"/>
          <w:i/>
          <w:sz w:val="24"/>
          <w:szCs w:val="24"/>
          <w:shd w:val="clear" w:color="auto" w:fill="FFFFFF"/>
          <w:lang w:eastAsia="ar-SA"/>
        </w:rPr>
      </w:pPr>
      <w:r w:rsidRPr="008C5B2F">
        <w:rPr>
          <w:rFonts w:ascii="Times New Roman" w:eastAsia="Times New Roman" w:hAnsi="Times New Roman" w:cs="Times New Roman"/>
          <w:i/>
          <w:sz w:val="24"/>
          <w:szCs w:val="24"/>
          <w:shd w:val="clear" w:color="auto" w:fill="FFFFFF"/>
          <w:lang w:eastAsia="ar-SA"/>
        </w:rPr>
        <w:t>A központhoz tartozó feladatok ellátása:</w:t>
      </w:r>
    </w:p>
    <w:p w:rsidR="00813F4B" w:rsidRPr="00C52FAF"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C458B2">
        <w:rPr>
          <w:rFonts w:ascii="Times New Roman" w:eastAsia="Times New Roman" w:hAnsi="Times New Roman" w:cs="Times New Roman"/>
          <w:sz w:val="24"/>
          <w:szCs w:val="24"/>
          <w:shd w:val="clear" w:color="auto" w:fill="FFFFFF"/>
          <w:lang w:eastAsia="ar-SA"/>
        </w:rPr>
        <w:t>I.) Elsődleges feladat a hatósági i</w:t>
      </w:r>
      <w:r>
        <w:rPr>
          <w:rFonts w:ascii="Times New Roman" w:eastAsia="Times New Roman" w:hAnsi="Times New Roman" w:cs="Times New Roman"/>
          <w:sz w:val="24"/>
          <w:szCs w:val="24"/>
          <w:shd w:val="clear" w:color="auto" w:fill="FFFFFF"/>
          <w:lang w:eastAsia="ar-SA"/>
        </w:rPr>
        <w:t xml:space="preserve">ntézkedésre való javaslattétel. </w:t>
      </w:r>
      <w:r w:rsidRPr="00C458B2">
        <w:rPr>
          <w:rFonts w:ascii="Times New Roman" w:hAnsi="Times New Roman" w:cs="Times New Roman"/>
          <w:sz w:val="24"/>
          <w:szCs w:val="24"/>
        </w:rPr>
        <w:t>A Gyvt. és a NM</w:t>
      </w:r>
      <w:r>
        <w:rPr>
          <w:rFonts w:ascii="Times New Roman" w:hAnsi="Times New Roman" w:cs="Times New Roman"/>
          <w:sz w:val="24"/>
          <w:szCs w:val="24"/>
        </w:rPr>
        <w:t xml:space="preserve"> </w:t>
      </w:r>
      <w:r w:rsidRPr="00C458B2">
        <w:rPr>
          <w:rFonts w:ascii="Times New Roman" w:hAnsi="Times New Roman" w:cs="Times New Roman"/>
          <w:sz w:val="24"/>
          <w:szCs w:val="24"/>
        </w:rPr>
        <w:t>r</w:t>
      </w:r>
      <w:r>
        <w:rPr>
          <w:rFonts w:ascii="Times New Roman" w:hAnsi="Times New Roman" w:cs="Times New Roman"/>
          <w:sz w:val="24"/>
          <w:szCs w:val="24"/>
        </w:rPr>
        <w:t>endelet</w:t>
      </w:r>
      <w:r w:rsidRPr="00C458B2">
        <w:rPr>
          <w:rFonts w:ascii="Times New Roman" w:hAnsi="Times New Roman" w:cs="Times New Roman"/>
          <w:sz w:val="24"/>
          <w:szCs w:val="24"/>
        </w:rPr>
        <w:t xml:space="preserve"> értelmében a család-, és gyermekjóléti központ javaslatot tesz a gyámhivatal felé a gyermek</w:t>
      </w:r>
    </w:p>
    <w:p w:rsidR="00813F4B" w:rsidRPr="00C458B2" w:rsidRDefault="00813F4B" w:rsidP="00813F4B">
      <w:pPr>
        <w:pStyle w:val="Listaszerbekezds"/>
        <w:numPr>
          <w:ilvl w:val="0"/>
          <w:numId w:val="30"/>
        </w:numPr>
        <w:spacing w:after="0" w:line="240" w:lineRule="auto"/>
        <w:jc w:val="both"/>
        <w:rPr>
          <w:rFonts w:ascii="Times New Roman" w:hAnsi="Times New Roman" w:cs="Times New Roman"/>
          <w:sz w:val="24"/>
          <w:szCs w:val="24"/>
        </w:rPr>
      </w:pPr>
      <w:r w:rsidRPr="00C458B2">
        <w:rPr>
          <w:rFonts w:ascii="Times New Roman" w:hAnsi="Times New Roman" w:cs="Times New Roman"/>
          <w:sz w:val="24"/>
          <w:szCs w:val="24"/>
        </w:rPr>
        <w:t>védelembe vételére;</w:t>
      </w:r>
    </w:p>
    <w:p w:rsidR="00813F4B" w:rsidRPr="00C458B2" w:rsidRDefault="00813F4B" w:rsidP="00813F4B">
      <w:pPr>
        <w:pStyle w:val="Listaszerbekezds"/>
        <w:numPr>
          <w:ilvl w:val="0"/>
          <w:numId w:val="30"/>
        </w:numPr>
        <w:spacing w:after="0" w:line="240" w:lineRule="auto"/>
        <w:jc w:val="both"/>
        <w:rPr>
          <w:rFonts w:ascii="Times New Roman" w:hAnsi="Times New Roman" w:cs="Times New Roman"/>
          <w:sz w:val="24"/>
          <w:szCs w:val="24"/>
        </w:rPr>
      </w:pPr>
      <w:r w:rsidRPr="00C458B2">
        <w:rPr>
          <w:rFonts w:ascii="Times New Roman" w:hAnsi="Times New Roman" w:cs="Times New Roman"/>
          <w:sz w:val="24"/>
          <w:szCs w:val="24"/>
        </w:rPr>
        <w:t>megelőző pártfogásra;</w:t>
      </w:r>
    </w:p>
    <w:p w:rsidR="00813F4B" w:rsidRPr="00C458B2" w:rsidRDefault="00813F4B" w:rsidP="00813F4B">
      <w:pPr>
        <w:pStyle w:val="Listaszerbekezds"/>
        <w:numPr>
          <w:ilvl w:val="0"/>
          <w:numId w:val="30"/>
        </w:numPr>
        <w:spacing w:after="0" w:line="240" w:lineRule="auto"/>
        <w:jc w:val="both"/>
        <w:rPr>
          <w:rFonts w:ascii="Times New Roman" w:hAnsi="Times New Roman" w:cs="Times New Roman"/>
          <w:sz w:val="24"/>
          <w:szCs w:val="24"/>
        </w:rPr>
      </w:pPr>
      <w:r w:rsidRPr="00C458B2">
        <w:rPr>
          <w:rFonts w:ascii="Times New Roman" w:hAnsi="Times New Roman" w:cs="Times New Roman"/>
          <w:sz w:val="24"/>
          <w:szCs w:val="24"/>
        </w:rPr>
        <w:lastRenderedPageBreak/>
        <w:t>ideiglenes hatályú elhelyezésére;</w:t>
      </w:r>
    </w:p>
    <w:p w:rsidR="00813F4B" w:rsidRPr="00C458B2" w:rsidRDefault="00813F4B" w:rsidP="00813F4B">
      <w:pPr>
        <w:pStyle w:val="Listaszerbekezds"/>
        <w:numPr>
          <w:ilvl w:val="0"/>
          <w:numId w:val="30"/>
        </w:numPr>
        <w:spacing w:after="0" w:line="240" w:lineRule="auto"/>
        <w:jc w:val="both"/>
        <w:rPr>
          <w:rFonts w:ascii="Times New Roman" w:hAnsi="Times New Roman" w:cs="Times New Roman"/>
          <w:sz w:val="24"/>
          <w:szCs w:val="24"/>
        </w:rPr>
      </w:pPr>
      <w:r w:rsidRPr="00C458B2">
        <w:rPr>
          <w:rFonts w:ascii="Times New Roman" w:hAnsi="Times New Roman" w:cs="Times New Roman"/>
          <w:sz w:val="24"/>
          <w:szCs w:val="24"/>
        </w:rPr>
        <w:t>nevelésbe vételre;</w:t>
      </w:r>
    </w:p>
    <w:p w:rsidR="00813F4B" w:rsidRPr="00C458B2" w:rsidRDefault="00813F4B" w:rsidP="00813F4B">
      <w:pPr>
        <w:pStyle w:val="Listaszerbekezds"/>
        <w:numPr>
          <w:ilvl w:val="0"/>
          <w:numId w:val="30"/>
        </w:numPr>
        <w:spacing w:after="0" w:line="240" w:lineRule="auto"/>
        <w:jc w:val="both"/>
        <w:rPr>
          <w:rFonts w:ascii="Times New Roman" w:hAnsi="Times New Roman" w:cs="Times New Roman"/>
          <w:sz w:val="24"/>
          <w:szCs w:val="24"/>
        </w:rPr>
      </w:pPr>
      <w:r w:rsidRPr="00C458B2">
        <w:rPr>
          <w:rFonts w:ascii="Times New Roman" w:hAnsi="Times New Roman" w:cs="Times New Roman"/>
          <w:sz w:val="24"/>
          <w:szCs w:val="24"/>
        </w:rPr>
        <w:t>családba fogadás és egyéb gyám</w:t>
      </w:r>
      <w:r>
        <w:rPr>
          <w:rFonts w:ascii="Times New Roman" w:hAnsi="Times New Roman" w:cs="Times New Roman"/>
          <w:sz w:val="24"/>
          <w:szCs w:val="24"/>
        </w:rPr>
        <w:t>sági ügyek</w:t>
      </w:r>
      <w:r w:rsidRPr="00C458B2">
        <w:rPr>
          <w:rFonts w:ascii="Times New Roman" w:hAnsi="Times New Roman" w:cs="Times New Roman"/>
          <w:sz w:val="24"/>
          <w:szCs w:val="24"/>
        </w:rPr>
        <w:t>ben;</w:t>
      </w:r>
    </w:p>
    <w:p w:rsidR="00813F4B" w:rsidRPr="00C458B2" w:rsidRDefault="00813F4B" w:rsidP="00813F4B">
      <w:pPr>
        <w:pStyle w:val="Listaszerbekezds"/>
        <w:numPr>
          <w:ilvl w:val="0"/>
          <w:numId w:val="30"/>
        </w:numPr>
        <w:spacing w:after="0" w:line="240" w:lineRule="auto"/>
        <w:jc w:val="both"/>
        <w:rPr>
          <w:rFonts w:ascii="Times New Roman" w:hAnsi="Times New Roman" w:cs="Times New Roman"/>
          <w:sz w:val="24"/>
          <w:szCs w:val="24"/>
        </w:rPr>
      </w:pPr>
      <w:r w:rsidRPr="00C458B2">
        <w:rPr>
          <w:rFonts w:ascii="Times New Roman" w:hAnsi="Times New Roman" w:cs="Times New Roman"/>
          <w:sz w:val="24"/>
          <w:szCs w:val="24"/>
        </w:rPr>
        <w:t>külön élő szülőnél történő ideiglenes hatályú elhelyezés kezdeményezése</w:t>
      </w:r>
      <w:r>
        <w:rPr>
          <w:rFonts w:ascii="Times New Roman" w:hAnsi="Times New Roman" w:cs="Times New Roman"/>
          <w:sz w:val="24"/>
          <w:szCs w:val="24"/>
        </w:rPr>
        <w:t>;</w:t>
      </w:r>
    </w:p>
    <w:p w:rsidR="00813F4B" w:rsidRPr="00C458B2" w:rsidRDefault="00813F4B" w:rsidP="00813F4B">
      <w:pPr>
        <w:pStyle w:val="Listaszerbekezds"/>
        <w:numPr>
          <w:ilvl w:val="0"/>
          <w:numId w:val="30"/>
        </w:numPr>
        <w:spacing w:after="0" w:line="240" w:lineRule="auto"/>
        <w:jc w:val="both"/>
        <w:rPr>
          <w:rFonts w:ascii="Times New Roman" w:hAnsi="Times New Roman" w:cs="Times New Roman"/>
          <w:sz w:val="24"/>
          <w:szCs w:val="24"/>
        </w:rPr>
      </w:pPr>
      <w:r w:rsidRPr="00C458B2">
        <w:rPr>
          <w:rFonts w:ascii="Times New Roman" w:hAnsi="Times New Roman" w:cs="Times New Roman"/>
          <w:sz w:val="24"/>
          <w:szCs w:val="24"/>
        </w:rPr>
        <w:t>harmadik személynél történő elhelyezésének kezdeményezésére;</w:t>
      </w:r>
    </w:p>
    <w:p w:rsidR="00813F4B" w:rsidRPr="00C458B2" w:rsidRDefault="00813F4B" w:rsidP="00813F4B">
      <w:pPr>
        <w:pStyle w:val="Listaszerbekezds"/>
        <w:numPr>
          <w:ilvl w:val="0"/>
          <w:numId w:val="30"/>
        </w:numPr>
        <w:spacing w:after="0" w:line="240" w:lineRule="auto"/>
        <w:jc w:val="both"/>
        <w:rPr>
          <w:rFonts w:ascii="Times New Roman" w:hAnsi="Times New Roman" w:cs="Times New Roman"/>
          <w:sz w:val="24"/>
          <w:szCs w:val="24"/>
        </w:rPr>
      </w:pPr>
      <w:r w:rsidRPr="00C458B2">
        <w:rPr>
          <w:rFonts w:ascii="Times New Roman" w:hAnsi="Times New Roman" w:cs="Times New Roman"/>
          <w:sz w:val="24"/>
          <w:szCs w:val="24"/>
        </w:rPr>
        <w:t>a gyermek gondozási helyének megváltoztatásra;</w:t>
      </w:r>
    </w:p>
    <w:p w:rsidR="00813F4B" w:rsidRPr="00C458B2" w:rsidRDefault="00813F4B" w:rsidP="00813F4B">
      <w:pPr>
        <w:pStyle w:val="Listaszerbekezds"/>
        <w:numPr>
          <w:ilvl w:val="0"/>
          <w:numId w:val="30"/>
        </w:numPr>
        <w:spacing w:after="0" w:line="240" w:lineRule="auto"/>
        <w:jc w:val="both"/>
        <w:rPr>
          <w:rFonts w:ascii="Times New Roman" w:hAnsi="Times New Roman" w:cs="Times New Roman"/>
          <w:sz w:val="24"/>
          <w:szCs w:val="24"/>
        </w:rPr>
      </w:pPr>
      <w:r w:rsidRPr="00C458B2">
        <w:rPr>
          <w:rFonts w:ascii="Times New Roman" w:hAnsi="Times New Roman" w:cs="Times New Roman"/>
          <w:sz w:val="24"/>
          <w:szCs w:val="24"/>
        </w:rPr>
        <w:t>a gyermekek után járó családi pótlék természetbeni formában történő nyújtására.</w:t>
      </w:r>
    </w:p>
    <w:p w:rsidR="00813F4B" w:rsidRDefault="00813F4B" w:rsidP="00813F4B">
      <w:pPr>
        <w:spacing w:after="0" w:line="240" w:lineRule="auto"/>
        <w:jc w:val="both"/>
        <w:rPr>
          <w:rFonts w:ascii="Times New Roman" w:hAnsi="Times New Roman" w:cs="Times New Roman"/>
          <w:sz w:val="24"/>
          <w:szCs w:val="24"/>
        </w:rPr>
      </w:pPr>
    </w:p>
    <w:p w:rsidR="00813F4B" w:rsidRPr="00C458B2" w:rsidRDefault="00813F4B" w:rsidP="00813F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Pr="00C458B2">
        <w:rPr>
          <w:rFonts w:ascii="Times New Roman" w:hAnsi="Times New Roman" w:cs="Times New Roman"/>
          <w:sz w:val="24"/>
          <w:szCs w:val="24"/>
        </w:rPr>
        <w:t>hatósági eljárások tekintetében a központ az illetékes, aki bevonja az ügyben érintett szolgálatot az eljárásba. A hatósági intézkedésre, illetve a hatósági eljárások megin</w:t>
      </w:r>
      <w:r>
        <w:rPr>
          <w:rFonts w:ascii="Times New Roman" w:hAnsi="Times New Roman" w:cs="Times New Roman"/>
          <w:sz w:val="24"/>
          <w:szCs w:val="24"/>
        </w:rPr>
        <w:t>dítására vonatkozó javaslatot –</w:t>
      </w:r>
      <w:r w:rsidRPr="00C458B2">
        <w:rPr>
          <w:rFonts w:ascii="Times New Roman" w:hAnsi="Times New Roman" w:cs="Times New Roman"/>
          <w:sz w:val="24"/>
          <w:szCs w:val="24"/>
        </w:rPr>
        <w:t>az azonnali intézkedés kezdeményezését, vagyis az ideiglenes hatályú elhelyezést leszámítva– a család</w:t>
      </w:r>
      <w:r>
        <w:rPr>
          <w:rFonts w:ascii="Times New Roman" w:hAnsi="Times New Roman" w:cs="Times New Roman"/>
          <w:sz w:val="24"/>
          <w:szCs w:val="24"/>
        </w:rPr>
        <w:t>,</w:t>
      </w:r>
      <w:r w:rsidRPr="00C458B2">
        <w:rPr>
          <w:rFonts w:ascii="Times New Roman" w:hAnsi="Times New Roman" w:cs="Times New Roman"/>
          <w:sz w:val="24"/>
          <w:szCs w:val="24"/>
        </w:rPr>
        <w:t xml:space="preserve">- és gyermekjóléti központ esetmenedzsere teszi meg (protokoll - Emberi </w:t>
      </w:r>
      <w:r>
        <w:rPr>
          <w:rFonts w:ascii="Times New Roman" w:hAnsi="Times New Roman" w:cs="Times New Roman"/>
          <w:sz w:val="24"/>
          <w:szCs w:val="24"/>
        </w:rPr>
        <w:t xml:space="preserve">Erőforrások Minisztériuma). </w:t>
      </w:r>
      <w:r w:rsidRPr="00C458B2">
        <w:rPr>
          <w:rFonts w:ascii="Times New Roman" w:hAnsi="Times New Roman" w:cs="Times New Roman"/>
          <w:sz w:val="24"/>
          <w:szCs w:val="24"/>
        </w:rPr>
        <w:t>A gyermekvédelmi intézkedésre vonatkozó javaslattétel történhet a gyámhatóság megkeresése valamint a járás területén működő szolgálatok kezdeményezése alapján.</w:t>
      </w:r>
    </w:p>
    <w:p w:rsidR="00813F4B"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813F4B" w:rsidRPr="00C458B2" w:rsidRDefault="00813F4B" w:rsidP="00813F4B">
      <w:pPr>
        <w:suppressAutoHyphens/>
        <w:spacing w:after="0" w:line="240" w:lineRule="auto"/>
        <w:jc w:val="both"/>
        <w:rPr>
          <w:rFonts w:ascii="Times New Roman" w:hAnsi="Times New Roman" w:cs="Times New Roman"/>
          <w:sz w:val="24"/>
          <w:szCs w:val="24"/>
        </w:rPr>
      </w:pPr>
      <w:r w:rsidRPr="00C458B2">
        <w:rPr>
          <w:rFonts w:ascii="Times New Roman" w:eastAsia="Times New Roman" w:hAnsi="Times New Roman" w:cs="Times New Roman"/>
          <w:sz w:val="24"/>
          <w:szCs w:val="24"/>
          <w:shd w:val="clear" w:color="auto" w:fill="FFFFFF"/>
          <w:lang w:eastAsia="ar-SA"/>
        </w:rPr>
        <w:t xml:space="preserve">I/A.) </w:t>
      </w:r>
      <w:r w:rsidRPr="00C458B2">
        <w:rPr>
          <w:rFonts w:ascii="Times New Roman" w:hAnsi="Times New Roman" w:cs="Times New Roman"/>
          <w:sz w:val="24"/>
          <w:szCs w:val="24"/>
        </w:rPr>
        <w:t>A hatóságtól érkező megkeresést követően az esetmenedzser iratelőzményt, gyermekvédelmi adatlapokat és az alapellátást részletező tájékoztatást kér a szolgálattól, vagy nyomtatja az intézmény által vezetett nyilvántartásból Gyermekeink Védelmében Informatika</w:t>
      </w:r>
      <w:r>
        <w:rPr>
          <w:rFonts w:ascii="Times New Roman" w:hAnsi="Times New Roman" w:cs="Times New Roman"/>
          <w:sz w:val="24"/>
          <w:szCs w:val="24"/>
        </w:rPr>
        <w:t xml:space="preserve">i Rendszerből (GYVR, 235/1997. </w:t>
      </w:r>
      <w:r w:rsidRPr="00C458B2">
        <w:rPr>
          <w:rFonts w:ascii="Times New Roman" w:hAnsi="Times New Roman" w:cs="Times New Roman"/>
          <w:sz w:val="24"/>
          <w:szCs w:val="24"/>
        </w:rPr>
        <w:t>XII. 17. Korm. rendelet). Előzmény hiányában ezeket a munkafolyamatokat az esetmenedzser látja el. Felveszi a kapcsolatot a családdal, jelzőrendszeri tagokkal, esetkonferenciát szervez, konzultál, esetmegbeszélés tart. A dokumentációt feltölti a GYVR rendszerben. Ezt követően javaslatot készít a gyámhatóság felé, melyet a hatósági tárgyaláson való részvétel követ.</w:t>
      </w:r>
    </w:p>
    <w:p w:rsidR="00813F4B" w:rsidRPr="00C458B2" w:rsidRDefault="00813F4B" w:rsidP="00813F4B">
      <w:pPr>
        <w:spacing w:after="0" w:line="240" w:lineRule="auto"/>
        <w:jc w:val="both"/>
        <w:rPr>
          <w:rFonts w:ascii="Times New Roman" w:hAnsi="Times New Roman" w:cs="Times New Roman"/>
          <w:sz w:val="24"/>
          <w:szCs w:val="24"/>
        </w:rPr>
      </w:pPr>
      <w:r w:rsidRPr="00C458B2">
        <w:rPr>
          <w:rFonts w:ascii="Times New Roman" w:hAnsi="Times New Roman" w:cs="Times New Roman"/>
          <w:sz w:val="24"/>
          <w:szCs w:val="24"/>
        </w:rPr>
        <w:t>I/B.) A szolgálattól beérkező hatósági intézkedésre vonatkozó tájékoztatást és GYVR rendszerből letöltött adatlapokat a központ esetmenedzsere továbbítja mérlegelés nélkül a gyámhivatal felé, ezt követően a központ javaslatot tesz a szükséges hatósági intézkedés megtételére vagy mellőzésére.</w:t>
      </w:r>
    </w:p>
    <w:p w:rsidR="00813F4B" w:rsidRDefault="00813F4B" w:rsidP="00813F4B">
      <w:pPr>
        <w:spacing w:after="0" w:line="240" w:lineRule="auto"/>
        <w:jc w:val="both"/>
        <w:rPr>
          <w:rFonts w:ascii="Times New Roman" w:hAnsi="Times New Roman" w:cs="Times New Roman"/>
          <w:sz w:val="24"/>
          <w:szCs w:val="24"/>
        </w:rPr>
      </w:pPr>
      <w:r w:rsidRPr="00C458B2">
        <w:rPr>
          <w:rFonts w:ascii="Times New Roman" w:hAnsi="Times New Roman" w:cs="Times New Roman"/>
          <w:sz w:val="24"/>
          <w:szCs w:val="24"/>
        </w:rPr>
        <w:t>Az illetékes gyámügyi osztály jogerős hatósági intézkedését követően az esetmenedzser gondozási-nevelési tervet készít, a tervezésbe és a megvalósításba bev</w:t>
      </w:r>
      <w:r>
        <w:rPr>
          <w:rFonts w:ascii="Times New Roman" w:hAnsi="Times New Roman" w:cs="Times New Roman"/>
          <w:sz w:val="24"/>
          <w:szCs w:val="24"/>
        </w:rPr>
        <w:t>onja a gyermekjóléti szolgálat</w:t>
      </w:r>
      <w:r w:rsidRPr="00C458B2">
        <w:rPr>
          <w:rFonts w:ascii="Times New Roman" w:hAnsi="Times New Roman" w:cs="Times New Roman"/>
          <w:sz w:val="24"/>
          <w:szCs w:val="24"/>
        </w:rPr>
        <w:t xml:space="preserve"> családsegítőjét és az ügyben érintett szakembereket, jelzőrendszeri tagokat. A törvényben valamint a szakmai protokollnak megfelelően évente vagy rendkívüli esetre vonatkozóan helyzetértékelést készít a</w:t>
      </w:r>
      <w:r>
        <w:rPr>
          <w:rFonts w:ascii="Times New Roman" w:hAnsi="Times New Roman" w:cs="Times New Roman"/>
          <w:sz w:val="24"/>
          <w:szCs w:val="24"/>
        </w:rPr>
        <w:t xml:space="preserve"> hatóság felé. </w:t>
      </w:r>
      <w:r w:rsidRPr="00C458B2">
        <w:rPr>
          <w:rFonts w:ascii="Times New Roman" w:hAnsi="Times New Roman" w:cs="Times New Roman"/>
          <w:sz w:val="24"/>
          <w:szCs w:val="24"/>
        </w:rPr>
        <w:t>A hatósági intézkedés jellegétől függően folyamatosan kapcsolatot tart a szakellátásba kerülő gyermekekkel és szakemberekkel (nevelőszülő, nevelőszülői tanácsadó, gyermekvédelmi gyám).</w:t>
      </w:r>
    </w:p>
    <w:p w:rsidR="00813F4B" w:rsidRPr="00C458B2" w:rsidRDefault="00813F4B" w:rsidP="00813F4B">
      <w:pPr>
        <w:spacing w:after="0" w:line="240" w:lineRule="auto"/>
        <w:jc w:val="both"/>
        <w:rPr>
          <w:rFonts w:ascii="Times New Roman" w:hAnsi="Times New Roman" w:cs="Times New Roman"/>
          <w:sz w:val="24"/>
          <w:szCs w:val="24"/>
        </w:rPr>
      </w:pPr>
    </w:p>
    <w:p w:rsidR="00813F4B" w:rsidRPr="00C458B2" w:rsidRDefault="00813F4B" w:rsidP="00813F4B">
      <w:pPr>
        <w:spacing w:after="0" w:line="240" w:lineRule="auto"/>
        <w:jc w:val="both"/>
        <w:rPr>
          <w:rFonts w:ascii="Times New Roman" w:hAnsi="Times New Roman" w:cs="Times New Roman"/>
          <w:sz w:val="24"/>
          <w:szCs w:val="24"/>
        </w:rPr>
      </w:pPr>
      <w:r w:rsidRPr="00C458B2">
        <w:rPr>
          <w:rFonts w:ascii="Times New Roman" w:eastAsia="Times New Roman" w:hAnsi="Times New Roman" w:cs="Times New Roman"/>
          <w:sz w:val="24"/>
          <w:szCs w:val="24"/>
          <w:shd w:val="clear" w:color="auto" w:fill="FFFFFF"/>
          <w:lang w:eastAsia="ar-SA"/>
        </w:rPr>
        <w:t xml:space="preserve">II.) </w:t>
      </w:r>
      <w:r w:rsidRPr="00C458B2">
        <w:rPr>
          <w:rFonts w:ascii="Times New Roman" w:hAnsi="Times New Roman" w:cs="Times New Roman"/>
          <w:sz w:val="24"/>
          <w:szCs w:val="24"/>
        </w:rPr>
        <w:t>A hatósági eljárásban érintett feladatok ellátása mellett a szakmai protokollnak megfelelően szakmai támogató funkcióval bír a szolgálat</w:t>
      </w:r>
      <w:r>
        <w:rPr>
          <w:rFonts w:ascii="Times New Roman" w:hAnsi="Times New Roman" w:cs="Times New Roman"/>
          <w:sz w:val="24"/>
          <w:szCs w:val="24"/>
        </w:rPr>
        <w:t xml:space="preserve"> feladatellátására vonatkozóan. </w:t>
      </w:r>
      <w:r w:rsidRPr="00C458B2">
        <w:rPr>
          <w:rFonts w:ascii="Times New Roman" w:hAnsi="Times New Roman" w:cs="Times New Roman"/>
          <w:sz w:val="24"/>
          <w:szCs w:val="24"/>
        </w:rPr>
        <w:t>Szakmai támogató funkciónak keretében, havi rendszerességgel esetmegbeszéléseket tart a járás területén működő szolgálatok számára. A megbeszélés lehetőséget biztosított a szakemberek számára a munkavégzés során felmerülő kérdések, megakadások, esetleges szakmai kompetencia határok megvitatására, valamint az együttes gondozási folyamat előkészítésére, megszervezésére.</w:t>
      </w:r>
    </w:p>
    <w:p w:rsidR="00813F4B" w:rsidRPr="00C458B2" w:rsidRDefault="00813F4B" w:rsidP="00813F4B">
      <w:pPr>
        <w:spacing w:after="0" w:line="240" w:lineRule="auto"/>
        <w:jc w:val="both"/>
        <w:rPr>
          <w:rFonts w:ascii="Times New Roman" w:hAnsi="Times New Roman" w:cs="Times New Roman"/>
          <w:sz w:val="24"/>
          <w:szCs w:val="24"/>
        </w:rPr>
      </w:pPr>
      <w:r w:rsidRPr="00C458B2">
        <w:rPr>
          <w:rFonts w:ascii="Times New Roman" w:hAnsi="Times New Roman" w:cs="Times New Roman"/>
          <w:sz w:val="24"/>
          <w:szCs w:val="24"/>
        </w:rPr>
        <w:t>A havi megbeszéléseken felül, ha a családsegítő kolléga az alapellátásban érintett család</w:t>
      </w:r>
      <w:r>
        <w:rPr>
          <w:rFonts w:ascii="Times New Roman" w:hAnsi="Times New Roman" w:cs="Times New Roman"/>
          <w:sz w:val="24"/>
          <w:szCs w:val="24"/>
        </w:rPr>
        <w:t xml:space="preserve"> </w:t>
      </w:r>
      <w:r w:rsidRPr="00C458B2">
        <w:rPr>
          <w:rFonts w:ascii="Times New Roman" w:hAnsi="Times New Roman" w:cs="Times New Roman"/>
          <w:sz w:val="24"/>
          <w:szCs w:val="24"/>
        </w:rPr>
        <w:t xml:space="preserve">gondozása során magakadással küzd bármikor szakmai támogató segítséget kérhet az esetmenedzsertől esetmegbeszélés vagy konzultáció formájában. </w:t>
      </w:r>
    </w:p>
    <w:p w:rsidR="00813F4B" w:rsidRPr="00C458B2" w:rsidRDefault="00813F4B" w:rsidP="00813F4B">
      <w:pPr>
        <w:spacing w:after="0" w:line="240" w:lineRule="auto"/>
        <w:jc w:val="both"/>
        <w:rPr>
          <w:rFonts w:ascii="Times New Roman" w:hAnsi="Times New Roman" w:cs="Times New Roman"/>
          <w:b/>
          <w:sz w:val="24"/>
          <w:szCs w:val="24"/>
        </w:rPr>
      </w:pPr>
      <w:r w:rsidRPr="00C458B2">
        <w:rPr>
          <w:rFonts w:ascii="Times New Roman" w:hAnsi="Times New Roman" w:cs="Times New Roman"/>
          <w:b/>
          <w:sz w:val="24"/>
          <w:szCs w:val="24"/>
        </w:rPr>
        <w:t>Heti team száma: 53</w:t>
      </w:r>
    </w:p>
    <w:p w:rsidR="00813F4B" w:rsidRPr="00C458B2" w:rsidRDefault="00813F4B" w:rsidP="00813F4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Családsegítő</w:t>
      </w:r>
      <w:r w:rsidRPr="00C458B2">
        <w:rPr>
          <w:rFonts w:ascii="Times New Roman" w:hAnsi="Times New Roman" w:cs="Times New Roman"/>
          <w:b/>
          <w:sz w:val="24"/>
          <w:szCs w:val="24"/>
        </w:rPr>
        <w:t xml:space="preserve"> vagy esetmenedzser megsegítését érintő járási esetmegbeszélések száma: 33</w:t>
      </w:r>
    </w:p>
    <w:p w:rsidR="00813F4B" w:rsidRPr="00C458B2" w:rsidRDefault="00813F4B" w:rsidP="00813F4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Szolgálatokkal</w:t>
      </w:r>
      <w:r w:rsidRPr="00C458B2">
        <w:rPr>
          <w:rFonts w:ascii="Times New Roman" w:hAnsi="Times New Roman" w:cs="Times New Roman"/>
          <w:b/>
          <w:sz w:val="24"/>
          <w:szCs w:val="24"/>
        </w:rPr>
        <w:t xml:space="preserve"> és tanácsadó kollégákkal folytatott havi szakmai megbeszélések száma: 46</w:t>
      </w: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III.) Speciális feladatellátás</w:t>
      </w:r>
    </w:p>
    <w:p w:rsidR="00813F4B" w:rsidRPr="00274396" w:rsidRDefault="00813F4B" w:rsidP="00813F4B">
      <w:pPr>
        <w:pStyle w:val="Listaszerbekezds"/>
        <w:numPr>
          <w:ilvl w:val="0"/>
          <w:numId w:val="21"/>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pszichológusi tanácsadás</w:t>
      </w:r>
      <w:r>
        <w:rPr>
          <w:rFonts w:ascii="Times New Roman" w:eastAsia="Times New Roman" w:hAnsi="Times New Roman" w:cs="Times New Roman"/>
          <w:sz w:val="24"/>
          <w:szCs w:val="24"/>
          <w:shd w:val="clear" w:color="auto" w:fill="FFFFFF"/>
          <w:lang w:eastAsia="ar-SA"/>
        </w:rPr>
        <w:t>,</w:t>
      </w:r>
    </w:p>
    <w:p w:rsidR="00813F4B" w:rsidRPr="00274396" w:rsidRDefault="00813F4B" w:rsidP="00813F4B">
      <w:pPr>
        <w:pStyle w:val="Listaszerbekezds"/>
        <w:numPr>
          <w:ilvl w:val="0"/>
          <w:numId w:val="21"/>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jogi tanácsadás</w:t>
      </w:r>
      <w:r>
        <w:rPr>
          <w:rFonts w:ascii="Times New Roman" w:eastAsia="Times New Roman" w:hAnsi="Times New Roman" w:cs="Times New Roman"/>
          <w:sz w:val="24"/>
          <w:szCs w:val="24"/>
          <w:shd w:val="clear" w:color="auto" w:fill="FFFFFF"/>
          <w:lang w:eastAsia="ar-SA"/>
        </w:rPr>
        <w:t>,</w:t>
      </w:r>
    </w:p>
    <w:p w:rsidR="00813F4B" w:rsidRPr="00274396" w:rsidRDefault="00813F4B" w:rsidP="00813F4B">
      <w:pPr>
        <w:pStyle w:val="Listaszerbekezds"/>
        <w:numPr>
          <w:ilvl w:val="0"/>
          <w:numId w:val="21"/>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lastRenderedPageBreak/>
        <w:t>utcai és lakótelepi szociális munka</w:t>
      </w:r>
      <w:r>
        <w:rPr>
          <w:rFonts w:ascii="Times New Roman" w:eastAsia="Times New Roman" w:hAnsi="Times New Roman" w:cs="Times New Roman"/>
          <w:sz w:val="24"/>
          <w:szCs w:val="24"/>
          <w:shd w:val="clear" w:color="auto" w:fill="FFFFFF"/>
          <w:lang w:eastAsia="ar-SA"/>
        </w:rPr>
        <w:t>,</w:t>
      </w:r>
    </w:p>
    <w:p w:rsidR="00813F4B" w:rsidRPr="00274396" w:rsidRDefault="00813F4B" w:rsidP="00813F4B">
      <w:pPr>
        <w:pStyle w:val="Listaszerbekezds"/>
        <w:numPr>
          <w:ilvl w:val="0"/>
          <w:numId w:val="21"/>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kapcsolattartási ügyelet</w:t>
      </w:r>
      <w:r>
        <w:rPr>
          <w:rFonts w:ascii="Times New Roman" w:eastAsia="Times New Roman" w:hAnsi="Times New Roman" w:cs="Times New Roman"/>
          <w:sz w:val="24"/>
          <w:szCs w:val="24"/>
          <w:shd w:val="clear" w:color="auto" w:fill="FFFFFF"/>
          <w:lang w:eastAsia="ar-SA"/>
        </w:rPr>
        <w:t>,</w:t>
      </w:r>
    </w:p>
    <w:p w:rsidR="00813F4B" w:rsidRPr="00274396" w:rsidRDefault="00813F4B" w:rsidP="00813F4B">
      <w:pPr>
        <w:pStyle w:val="Listaszerbekezds"/>
        <w:numPr>
          <w:ilvl w:val="0"/>
          <w:numId w:val="21"/>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óvodai és iskolai szociális segítő tevékenység</w:t>
      </w:r>
      <w:r>
        <w:rPr>
          <w:rFonts w:ascii="Times New Roman" w:eastAsia="Times New Roman" w:hAnsi="Times New Roman" w:cs="Times New Roman"/>
          <w:sz w:val="24"/>
          <w:szCs w:val="24"/>
          <w:shd w:val="clear" w:color="auto" w:fill="FFFFFF"/>
          <w:lang w:eastAsia="ar-SA"/>
        </w:rPr>
        <w:t>,</w:t>
      </w:r>
    </w:p>
    <w:p w:rsidR="00813F4B" w:rsidRPr="00274396" w:rsidRDefault="00813F4B" w:rsidP="00813F4B">
      <w:pPr>
        <w:pStyle w:val="Listaszerbekezds"/>
        <w:numPr>
          <w:ilvl w:val="0"/>
          <w:numId w:val="21"/>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készenléti szolgálat</w:t>
      </w:r>
      <w:r>
        <w:rPr>
          <w:rFonts w:ascii="Times New Roman" w:eastAsia="Times New Roman" w:hAnsi="Times New Roman" w:cs="Times New Roman"/>
          <w:sz w:val="24"/>
          <w:szCs w:val="24"/>
          <w:shd w:val="clear" w:color="auto" w:fill="FFFFFF"/>
          <w:lang w:eastAsia="ar-SA"/>
        </w:rPr>
        <w:t>,</w:t>
      </w:r>
    </w:p>
    <w:p w:rsidR="00813F4B" w:rsidRPr="00274396" w:rsidRDefault="00813F4B" w:rsidP="00813F4B">
      <w:pPr>
        <w:pStyle w:val="Listaszerbekezds"/>
        <w:numPr>
          <w:ilvl w:val="0"/>
          <w:numId w:val="21"/>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mediáció</w:t>
      </w:r>
      <w:r>
        <w:rPr>
          <w:rFonts w:ascii="Times New Roman" w:eastAsia="Times New Roman" w:hAnsi="Times New Roman" w:cs="Times New Roman"/>
          <w:sz w:val="24"/>
          <w:szCs w:val="24"/>
          <w:shd w:val="clear" w:color="auto" w:fill="FFFFFF"/>
          <w:lang w:eastAsia="ar-SA"/>
        </w:rPr>
        <w:t>,</w:t>
      </w:r>
    </w:p>
    <w:p w:rsidR="00813F4B" w:rsidRPr="00274396" w:rsidRDefault="00813F4B" w:rsidP="00813F4B">
      <w:pPr>
        <w:pStyle w:val="Listaszerbekezds"/>
        <w:numPr>
          <w:ilvl w:val="0"/>
          <w:numId w:val="21"/>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családkonzultáció</w:t>
      </w:r>
      <w:r>
        <w:rPr>
          <w:rFonts w:ascii="Times New Roman" w:eastAsia="Times New Roman" w:hAnsi="Times New Roman" w:cs="Times New Roman"/>
          <w:sz w:val="24"/>
          <w:szCs w:val="24"/>
          <w:shd w:val="clear" w:color="auto" w:fill="FFFFFF"/>
          <w:lang w:eastAsia="ar-SA"/>
        </w:rPr>
        <w:t>,</w:t>
      </w:r>
    </w:p>
    <w:p w:rsidR="00813F4B" w:rsidRPr="00274396" w:rsidRDefault="00813F4B" w:rsidP="00813F4B">
      <w:pPr>
        <w:pStyle w:val="Listaszerbekezds"/>
        <w:numPr>
          <w:ilvl w:val="0"/>
          <w:numId w:val="21"/>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Pr>
          <w:rFonts w:ascii="Times New Roman" w:eastAsia="Times New Roman" w:hAnsi="Times New Roman" w:cs="Times New Roman"/>
          <w:sz w:val="24"/>
          <w:szCs w:val="24"/>
          <w:shd w:val="clear" w:color="auto" w:fill="FFFFFF"/>
          <w:lang w:eastAsia="ar-SA"/>
        </w:rPr>
        <w:t>család- és párterápia.</w:t>
      </w:r>
    </w:p>
    <w:p w:rsidR="00813F4B"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813F4B" w:rsidRPr="008C5B2F" w:rsidRDefault="00813F4B" w:rsidP="00813F4B">
      <w:pPr>
        <w:suppressAutoHyphens/>
        <w:spacing w:after="0" w:line="240" w:lineRule="auto"/>
        <w:jc w:val="both"/>
        <w:rPr>
          <w:rFonts w:ascii="Times New Roman" w:eastAsia="Times New Roman" w:hAnsi="Times New Roman" w:cs="Times New Roman"/>
          <w:i/>
          <w:sz w:val="24"/>
          <w:szCs w:val="24"/>
          <w:shd w:val="clear" w:color="auto" w:fill="FFFFFF"/>
          <w:lang w:eastAsia="ar-SA"/>
        </w:rPr>
      </w:pPr>
      <w:r w:rsidRPr="008C5B2F">
        <w:rPr>
          <w:rFonts w:ascii="Times New Roman" w:eastAsia="Times New Roman" w:hAnsi="Times New Roman" w:cs="Times New Roman"/>
          <w:i/>
          <w:sz w:val="24"/>
          <w:szCs w:val="24"/>
          <w:shd w:val="clear" w:color="auto" w:fill="FFFFFF"/>
          <w:lang w:eastAsia="ar-SA"/>
        </w:rPr>
        <w:t>Eljárásrend</w:t>
      </w: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Ügyelet</w:t>
      </w: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Hétfőtől csütörtökig teljes nyitvatartási időben, a heti team-en megbeszéltek alapján ügyeletet látunk el a telefonon beérkező hívások tekintetében és személyesen az intézményben megjelenő ügyfelek számára, vagy a sürgősséggel érkező jelzések, felkérések rendezésére.</w:t>
      </w: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Esetelosztás és gondozás</w:t>
      </w: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 xml:space="preserve">A jelzés és hivatalos megkeresés postai és elektronikus úton vagy személyes megjelenés alapján érkezik. Ezt követően a szakmai egység vezetője jelöli ki az üggyel foglalkozó esetmenedzsert. </w:t>
      </w: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A vezető az esetek elosztásában figyelembe veszi a protokoll ajánlása szerinti területi felosztást, a kolléga speciális szakmai tudását, valamint leterheltségét.</w:t>
      </w: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Team megbeszélés:</w:t>
      </w: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Célja az egész intézmény működését érintő információk átadása, a közös feladatok megbeszélése, a többi szervezeti egységgel, valamint a járás területén működő szolgálatokkal való szakmai feladatok összehangolása, az esetmunka koordinálása, és az esetmenedzserek, tanácsadók tevékenységének össze</w:t>
      </w:r>
      <w:r>
        <w:rPr>
          <w:rFonts w:ascii="Times New Roman" w:eastAsia="Times New Roman" w:hAnsi="Times New Roman" w:cs="Times New Roman"/>
          <w:sz w:val="24"/>
          <w:szCs w:val="24"/>
          <w:shd w:val="clear" w:color="auto" w:fill="FFFFFF"/>
          <w:lang w:eastAsia="ar-SA"/>
        </w:rPr>
        <w:t>hangolása, hatékonyabbá tétele. M</w:t>
      </w:r>
      <w:r w:rsidRPr="00274396">
        <w:rPr>
          <w:rFonts w:ascii="Times New Roman" w:eastAsia="Times New Roman" w:hAnsi="Times New Roman" w:cs="Times New Roman"/>
          <w:sz w:val="24"/>
          <w:szCs w:val="24"/>
          <w:shd w:val="clear" w:color="auto" w:fill="FFFFFF"/>
          <w:lang w:eastAsia="ar-SA"/>
        </w:rPr>
        <w:t xml:space="preserve">inden héten, pénteken reggel 9.00-11.00 óra között esetmegbeszélő team értekezletet tartanak. </w:t>
      </w: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Készenléti ügyelet</w:t>
      </w: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Pr>
          <w:rFonts w:ascii="Times New Roman" w:eastAsia="Times New Roman" w:hAnsi="Times New Roman" w:cs="Times New Roman"/>
          <w:sz w:val="24"/>
          <w:szCs w:val="24"/>
          <w:shd w:val="clear" w:color="auto" w:fill="FFFFFF"/>
          <w:lang w:eastAsia="ar-SA"/>
        </w:rPr>
        <w:t>Hétköznap</w:t>
      </w:r>
      <w:r w:rsidRPr="00274396">
        <w:rPr>
          <w:rFonts w:ascii="Times New Roman" w:eastAsia="Times New Roman" w:hAnsi="Times New Roman" w:cs="Times New Roman"/>
          <w:sz w:val="24"/>
          <w:szCs w:val="24"/>
          <w:shd w:val="clear" w:color="auto" w:fill="FFFFFF"/>
          <w:lang w:eastAsia="ar-SA"/>
        </w:rPr>
        <w:t xml:space="preserve"> munkaidőn túl és hétvégén, illetve ünnep-, és munkaszüneti napokon telefonos készenléti ügyeletet látnak el a munkatársak, heti v</w:t>
      </w:r>
      <w:r>
        <w:rPr>
          <w:rFonts w:ascii="Times New Roman" w:eastAsia="Times New Roman" w:hAnsi="Times New Roman" w:cs="Times New Roman"/>
          <w:sz w:val="24"/>
          <w:szCs w:val="24"/>
          <w:shd w:val="clear" w:color="auto" w:fill="FFFFFF"/>
          <w:lang w:eastAsia="ar-SA"/>
        </w:rPr>
        <w:t>áltásban. A központ az ellátást</w:t>
      </w:r>
      <w:r w:rsidRPr="00274396">
        <w:rPr>
          <w:rFonts w:ascii="Times New Roman" w:eastAsia="Times New Roman" w:hAnsi="Times New Roman" w:cs="Times New Roman"/>
          <w:sz w:val="24"/>
          <w:szCs w:val="24"/>
          <w:shd w:val="clear" w:color="auto" w:fill="FFFFFF"/>
          <w:lang w:eastAsia="ar-SA"/>
        </w:rPr>
        <w:t xml:space="preserve"> a felmerülő krízishelyzetekben történő azonnali telefonos segítségnyújtás céljából biztosítja. </w:t>
      </w: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Szupervízió</w:t>
      </w: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 xml:space="preserve">A központ munkatársai számára a feladatok ellátásához szükséges pszichés terhelés feloldása érdekében szupervízión való részvétel indokolt. Az idei évben a szakmai egység csoportos szupervízión vett részt a kiégés megelőzése, az egészséges lelki egyensúly megőrzése és a hatékony szakmai működés érdekében. </w:t>
      </w:r>
      <w:r>
        <w:rPr>
          <w:rFonts w:ascii="Times New Roman" w:eastAsia="Times New Roman" w:hAnsi="Times New Roman" w:cs="Times New Roman"/>
          <w:sz w:val="24"/>
          <w:szCs w:val="24"/>
          <w:shd w:val="clear" w:color="auto" w:fill="FFFFFF"/>
          <w:lang w:eastAsia="ar-SA"/>
        </w:rPr>
        <w:t>Újdonság volt a tavalyi évben, hogy először tudtuk biztosítani részleges szupervíziót a pszichológusainknak és családterapeutáinknak.</w:t>
      </w: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Menekültekkel és oltalmazottakkal végzett tevékenység:</w:t>
      </w: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 xml:space="preserve">Az idei évben az illetékességi területünkön, a kialakult háborús helyzet következtében nem volt hatósági eljárással érintett ügy. </w:t>
      </w:r>
    </w:p>
    <w:p w:rsidR="00813F4B"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813F4B" w:rsidRPr="00F470F8" w:rsidRDefault="00813F4B" w:rsidP="00813F4B">
      <w:pPr>
        <w:suppressAutoHyphens/>
        <w:spacing w:after="0" w:line="240" w:lineRule="auto"/>
        <w:jc w:val="both"/>
        <w:rPr>
          <w:rFonts w:ascii="Times New Roman" w:eastAsia="Times New Roman" w:hAnsi="Times New Roman" w:cs="Times New Roman"/>
          <w:i/>
          <w:sz w:val="24"/>
          <w:szCs w:val="24"/>
          <w:shd w:val="clear" w:color="auto" w:fill="FFFFFF"/>
          <w:lang w:eastAsia="ar-SA"/>
        </w:rPr>
      </w:pPr>
      <w:r w:rsidRPr="00F470F8">
        <w:rPr>
          <w:rFonts w:ascii="Times New Roman" w:eastAsia="Times New Roman" w:hAnsi="Times New Roman" w:cs="Times New Roman"/>
          <w:i/>
          <w:sz w:val="24"/>
          <w:szCs w:val="24"/>
          <w:shd w:val="clear" w:color="auto" w:fill="FFFFFF"/>
          <w:lang w:eastAsia="ar-SA"/>
        </w:rPr>
        <w:t>A 2024-es évben területi felosztásban dolgozó esetmenedzserek létszáma:</w:t>
      </w:r>
    </w:p>
    <w:p w:rsidR="00813F4B" w:rsidRPr="00F470F8" w:rsidRDefault="00813F4B" w:rsidP="00813F4B">
      <w:pPr>
        <w:spacing w:after="0" w:line="240" w:lineRule="auto"/>
        <w:jc w:val="both"/>
        <w:rPr>
          <w:rFonts w:ascii="Times New Roman" w:hAnsi="Times New Roman" w:cs="Times New Roman"/>
          <w:sz w:val="24"/>
          <w:szCs w:val="24"/>
        </w:rPr>
      </w:pPr>
      <w:r w:rsidRPr="00F470F8">
        <w:rPr>
          <w:rFonts w:ascii="Times New Roman" w:hAnsi="Times New Roman" w:cs="Times New Roman"/>
          <w:b/>
          <w:sz w:val="24"/>
          <w:szCs w:val="24"/>
        </w:rPr>
        <w:t>Dunakeszin</w:t>
      </w:r>
      <w:r w:rsidRPr="00F470F8">
        <w:rPr>
          <w:rFonts w:ascii="Times New Roman" w:hAnsi="Times New Roman" w:cs="Times New Roman"/>
          <w:sz w:val="24"/>
          <w:szCs w:val="24"/>
        </w:rPr>
        <w:t xml:space="preserve"> 1 kolléga 8 órában, 2 kolléga 6 órában, egy munkatárs osztott mu</w:t>
      </w:r>
      <w:r>
        <w:rPr>
          <w:rFonts w:ascii="Times New Roman" w:hAnsi="Times New Roman" w:cs="Times New Roman"/>
          <w:sz w:val="24"/>
          <w:szCs w:val="24"/>
        </w:rPr>
        <w:t>nkaidőben, heti 20 órában</w:t>
      </w:r>
      <w:r w:rsidRPr="00F470F8">
        <w:rPr>
          <w:rFonts w:ascii="Times New Roman" w:hAnsi="Times New Roman" w:cs="Times New Roman"/>
          <w:sz w:val="24"/>
          <w:szCs w:val="24"/>
        </w:rPr>
        <w:t>.</w:t>
      </w:r>
    </w:p>
    <w:p w:rsidR="00813F4B" w:rsidRPr="00F470F8" w:rsidRDefault="00813F4B" w:rsidP="00813F4B">
      <w:pPr>
        <w:spacing w:after="0" w:line="240" w:lineRule="auto"/>
        <w:jc w:val="both"/>
        <w:rPr>
          <w:rFonts w:ascii="Times New Roman" w:hAnsi="Times New Roman" w:cs="Times New Roman"/>
          <w:sz w:val="24"/>
          <w:szCs w:val="24"/>
        </w:rPr>
      </w:pPr>
      <w:r w:rsidRPr="00F470F8">
        <w:rPr>
          <w:rFonts w:ascii="Times New Roman" w:hAnsi="Times New Roman" w:cs="Times New Roman"/>
          <w:b/>
          <w:sz w:val="24"/>
          <w:szCs w:val="24"/>
        </w:rPr>
        <w:t>Fót</w:t>
      </w:r>
      <w:r w:rsidRPr="00F470F8">
        <w:rPr>
          <w:rFonts w:ascii="Times New Roman" w:hAnsi="Times New Roman" w:cs="Times New Roman"/>
          <w:sz w:val="24"/>
          <w:szCs w:val="24"/>
        </w:rPr>
        <w:t xml:space="preserve"> településen 1 kolléga 8 órá</w:t>
      </w:r>
      <w:r>
        <w:rPr>
          <w:rFonts w:ascii="Times New Roman" w:hAnsi="Times New Roman" w:cs="Times New Roman"/>
          <w:sz w:val="24"/>
          <w:szCs w:val="24"/>
        </w:rPr>
        <w:t>ban és 1 kolléga 6 órában</w:t>
      </w:r>
      <w:r w:rsidRPr="00F470F8">
        <w:rPr>
          <w:rFonts w:ascii="Times New Roman" w:hAnsi="Times New Roman" w:cs="Times New Roman"/>
          <w:sz w:val="24"/>
          <w:szCs w:val="24"/>
        </w:rPr>
        <w:t>.</w:t>
      </w:r>
    </w:p>
    <w:p w:rsidR="00813F4B" w:rsidRPr="00F470F8" w:rsidRDefault="00813F4B" w:rsidP="00813F4B">
      <w:pPr>
        <w:spacing w:after="0" w:line="240" w:lineRule="auto"/>
        <w:jc w:val="both"/>
        <w:rPr>
          <w:rFonts w:ascii="Times New Roman" w:hAnsi="Times New Roman" w:cs="Times New Roman"/>
          <w:sz w:val="24"/>
          <w:szCs w:val="24"/>
        </w:rPr>
      </w:pPr>
      <w:r w:rsidRPr="00F470F8">
        <w:rPr>
          <w:rFonts w:ascii="Times New Roman" w:hAnsi="Times New Roman" w:cs="Times New Roman"/>
          <w:b/>
          <w:sz w:val="24"/>
          <w:szCs w:val="24"/>
        </w:rPr>
        <w:t>Göd</w:t>
      </w:r>
      <w:r w:rsidRPr="00F470F8">
        <w:rPr>
          <w:rFonts w:ascii="Times New Roman" w:hAnsi="Times New Roman" w:cs="Times New Roman"/>
          <w:sz w:val="24"/>
          <w:szCs w:val="24"/>
        </w:rPr>
        <w:t xml:space="preserve"> településen továbbra i</w:t>
      </w:r>
      <w:r>
        <w:rPr>
          <w:rFonts w:ascii="Times New Roman" w:hAnsi="Times New Roman" w:cs="Times New Roman"/>
          <w:sz w:val="24"/>
          <w:szCs w:val="24"/>
        </w:rPr>
        <w:t>s 1 kolléga 8 órában</w:t>
      </w:r>
      <w:r w:rsidRPr="00F470F8">
        <w:rPr>
          <w:rFonts w:ascii="Times New Roman" w:hAnsi="Times New Roman" w:cs="Times New Roman"/>
          <w:sz w:val="24"/>
          <w:szCs w:val="24"/>
        </w:rPr>
        <w:t>.</w:t>
      </w:r>
    </w:p>
    <w:p w:rsidR="00813F4B" w:rsidRPr="00F470F8" w:rsidRDefault="00813F4B" w:rsidP="00813F4B">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t>Az újonnan érkezett munkatárs Fót és Dunakeszi településekről is lát el eseteket az aktuális települési leterheltség tükrében.</w:t>
      </w:r>
    </w:p>
    <w:p w:rsidR="00813F4B" w:rsidRPr="00F470F8" w:rsidRDefault="00813F4B" w:rsidP="00813F4B">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t>A</w:t>
      </w:r>
      <w:r>
        <w:rPr>
          <w:rFonts w:ascii="Times New Roman" w:hAnsi="Times New Roman" w:cs="Times New Roman"/>
          <w:sz w:val="24"/>
          <w:szCs w:val="24"/>
        </w:rPr>
        <w:t>z</w:t>
      </w:r>
      <w:r w:rsidRPr="00F470F8">
        <w:rPr>
          <w:rFonts w:ascii="Times New Roman" w:hAnsi="Times New Roman" w:cs="Times New Roman"/>
          <w:sz w:val="24"/>
          <w:szCs w:val="24"/>
        </w:rPr>
        <w:t xml:space="preserve"> esetmenedzserek összlétszáma nem változott, ugyanakkor az év folyamán egy kolléga távozott és egy fő érkezett a szakmai egységhez. Ez esetátadásokat generált illetve a településekre vonatkozó munkavégzésben is változást hozott. </w:t>
      </w:r>
    </w:p>
    <w:p w:rsidR="00813F4B" w:rsidRPr="00F470F8" w:rsidRDefault="00813F4B" w:rsidP="00813F4B">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t xml:space="preserve">A tanácsadók létszámában az előző évhez képest változás nem történt: </w:t>
      </w:r>
    </w:p>
    <w:p w:rsidR="00813F4B" w:rsidRPr="00F470F8" w:rsidRDefault="00813F4B" w:rsidP="00813F4B">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t xml:space="preserve">pszichológus tanácsadó: 2 fő heti 20 órás munkaidő keretben </w:t>
      </w:r>
    </w:p>
    <w:p w:rsidR="00813F4B" w:rsidRPr="00F470F8" w:rsidRDefault="00813F4B" w:rsidP="00813F4B">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t>családterápiás szakember: 2 fő heti 20 órás munkaidő keretben</w:t>
      </w:r>
    </w:p>
    <w:p w:rsidR="00813F4B" w:rsidRPr="00F470F8" w:rsidRDefault="00813F4B" w:rsidP="00813F4B">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t>mediátor: nem volt szakember</w:t>
      </w:r>
    </w:p>
    <w:p w:rsidR="00813F4B" w:rsidRPr="00F470F8" w:rsidRDefault="00813F4B" w:rsidP="00813F4B">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lastRenderedPageBreak/>
        <w:t xml:space="preserve">jogi tanácsadó: 1 fő megbízási szerződéssel </w:t>
      </w:r>
    </w:p>
    <w:p w:rsidR="00813F4B" w:rsidRPr="00F470F8" w:rsidRDefault="00813F4B" w:rsidP="00813F4B">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t>kapcsolattartásokért felelős koordinátor: heti 20 órában</w:t>
      </w:r>
      <w:r>
        <w:rPr>
          <w:rFonts w:ascii="Times New Roman" w:hAnsi="Times New Roman" w:cs="Times New Roman"/>
          <w:sz w:val="24"/>
          <w:szCs w:val="24"/>
        </w:rPr>
        <w:t>, esetmenedzseri feladatok mellett</w:t>
      </w:r>
    </w:p>
    <w:p w:rsidR="00813F4B" w:rsidRPr="00F470F8" w:rsidRDefault="00813F4B" w:rsidP="00813F4B">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t xml:space="preserve">A járási szolgáltatási szakmai egység munkáját szociális asszisztensek segítik 2 fővel, egy 8 és egy 6 órás státuszban. </w:t>
      </w:r>
    </w:p>
    <w:p w:rsidR="00813F4B" w:rsidRPr="00F470F8"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813F4B" w:rsidRPr="008C5B2F" w:rsidRDefault="00813F4B" w:rsidP="00813F4B">
      <w:pPr>
        <w:suppressAutoHyphens/>
        <w:spacing w:after="0" w:line="240" w:lineRule="auto"/>
        <w:jc w:val="both"/>
        <w:rPr>
          <w:rFonts w:ascii="Times New Roman" w:eastAsia="Times New Roman" w:hAnsi="Times New Roman" w:cs="Times New Roman"/>
          <w:i/>
          <w:sz w:val="24"/>
          <w:szCs w:val="24"/>
          <w:shd w:val="clear" w:color="auto" w:fill="FFFFFF"/>
          <w:lang w:eastAsia="ar-SA"/>
        </w:rPr>
      </w:pPr>
      <w:r w:rsidRPr="008C5B2F">
        <w:rPr>
          <w:rFonts w:ascii="Times New Roman" w:eastAsia="Times New Roman" w:hAnsi="Times New Roman" w:cs="Times New Roman"/>
          <w:i/>
          <w:sz w:val="24"/>
          <w:szCs w:val="24"/>
          <w:shd w:val="clear" w:color="auto" w:fill="FFFFFF"/>
          <w:lang w:eastAsia="ar-SA"/>
        </w:rPr>
        <w:t xml:space="preserve">Statisztikai adatok: </w:t>
      </w:r>
    </w:p>
    <w:p w:rsidR="00813F4B" w:rsidRPr="00F470F8" w:rsidRDefault="00813F4B" w:rsidP="00813F4B">
      <w:pPr>
        <w:spacing w:after="0" w:line="240" w:lineRule="auto"/>
        <w:jc w:val="both"/>
        <w:rPr>
          <w:rFonts w:ascii="Times New Roman" w:hAnsi="Times New Roman" w:cs="Times New Roman"/>
          <w:b/>
          <w:sz w:val="24"/>
          <w:szCs w:val="24"/>
        </w:rPr>
      </w:pPr>
      <w:r w:rsidRPr="00F470F8">
        <w:rPr>
          <w:rFonts w:ascii="Times New Roman" w:hAnsi="Times New Roman" w:cs="Times New Roman"/>
          <w:b/>
          <w:sz w:val="24"/>
          <w:szCs w:val="24"/>
        </w:rPr>
        <w:t>A központ szolgáltatásait igénybe vevő személyek száma a 2024-es évben (nem halmozott adat):</w:t>
      </w:r>
    </w:p>
    <w:p w:rsidR="00813F4B" w:rsidRPr="00F470F8" w:rsidRDefault="00813F4B" w:rsidP="00813F4B">
      <w:pPr>
        <w:pStyle w:val="Listaszerbekezds"/>
        <w:numPr>
          <w:ilvl w:val="0"/>
          <w:numId w:val="31"/>
        </w:numPr>
        <w:spacing w:after="0" w:line="240" w:lineRule="auto"/>
        <w:jc w:val="both"/>
        <w:rPr>
          <w:rFonts w:ascii="Times New Roman" w:hAnsi="Times New Roman" w:cs="Times New Roman"/>
          <w:b/>
          <w:sz w:val="24"/>
          <w:szCs w:val="24"/>
        </w:rPr>
      </w:pPr>
      <w:r w:rsidRPr="00F470F8">
        <w:rPr>
          <w:rFonts w:ascii="Times New Roman" w:hAnsi="Times New Roman" w:cs="Times New Roman"/>
          <w:b/>
          <w:sz w:val="24"/>
          <w:szCs w:val="24"/>
        </w:rPr>
        <w:t>Speciális szolgáltatást igénybe vevők száma: 898 fő</w:t>
      </w:r>
    </w:p>
    <w:p w:rsidR="00813F4B" w:rsidRPr="00F470F8" w:rsidRDefault="00813F4B" w:rsidP="00813F4B">
      <w:pPr>
        <w:pStyle w:val="Listaszerbekezds"/>
        <w:numPr>
          <w:ilvl w:val="0"/>
          <w:numId w:val="31"/>
        </w:numPr>
        <w:spacing w:after="0" w:line="240" w:lineRule="auto"/>
        <w:jc w:val="both"/>
        <w:rPr>
          <w:rFonts w:ascii="Times New Roman" w:hAnsi="Times New Roman" w:cs="Times New Roman"/>
          <w:b/>
          <w:sz w:val="24"/>
          <w:szCs w:val="24"/>
        </w:rPr>
      </w:pPr>
      <w:r w:rsidRPr="00F470F8">
        <w:rPr>
          <w:rFonts w:ascii="Times New Roman" w:hAnsi="Times New Roman" w:cs="Times New Roman"/>
          <w:b/>
          <w:sz w:val="24"/>
          <w:szCs w:val="24"/>
        </w:rPr>
        <w:t>Speciális tevékenységek száma: 1744 fő</w:t>
      </w:r>
    </w:p>
    <w:p w:rsidR="00813F4B" w:rsidRPr="00F470F8" w:rsidRDefault="00813F4B" w:rsidP="00813F4B">
      <w:pPr>
        <w:pStyle w:val="Listaszerbekezds"/>
        <w:numPr>
          <w:ilvl w:val="0"/>
          <w:numId w:val="31"/>
        </w:numPr>
        <w:spacing w:after="0" w:line="240" w:lineRule="auto"/>
        <w:jc w:val="both"/>
        <w:rPr>
          <w:rFonts w:ascii="Times New Roman" w:hAnsi="Times New Roman" w:cs="Times New Roman"/>
          <w:b/>
          <w:sz w:val="24"/>
          <w:szCs w:val="24"/>
        </w:rPr>
      </w:pPr>
      <w:r w:rsidRPr="00F470F8">
        <w:rPr>
          <w:rFonts w:ascii="Times New Roman" w:hAnsi="Times New Roman" w:cs="Times New Roman"/>
          <w:b/>
          <w:sz w:val="24"/>
          <w:szCs w:val="24"/>
        </w:rPr>
        <w:t>Jogerős hatósági intézkedésben érintett, esetmenedzseri tevékenységet igénybe vevők: 383 fő</w:t>
      </w:r>
    </w:p>
    <w:p w:rsidR="00813F4B" w:rsidRPr="00F470F8" w:rsidRDefault="00813F4B" w:rsidP="00813F4B">
      <w:pPr>
        <w:spacing w:after="0" w:line="240" w:lineRule="auto"/>
        <w:jc w:val="both"/>
        <w:rPr>
          <w:rFonts w:ascii="Times New Roman" w:hAnsi="Times New Roman" w:cs="Times New Roman"/>
          <w:b/>
          <w:sz w:val="24"/>
          <w:szCs w:val="24"/>
        </w:rPr>
      </w:pPr>
      <w:r w:rsidRPr="00F470F8">
        <w:rPr>
          <w:rFonts w:ascii="Times New Roman" w:hAnsi="Times New Roman" w:cs="Times New Roman"/>
          <w:b/>
          <w:sz w:val="24"/>
          <w:szCs w:val="24"/>
        </w:rPr>
        <w:t xml:space="preserve">Ezek a számok a tavalyi évhez képest magasabbak, a hatósági intézkedésben érintett igénybe vevők számát kivéve. </w:t>
      </w:r>
    </w:p>
    <w:p w:rsidR="00813F4B" w:rsidRPr="00F470F8" w:rsidRDefault="00813F4B" w:rsidP="00813F4B">
      <w:pPr>
        <w:spacing w:after="0" w:line="240" w:lineRule="auto"/>
        <w:rPr>
          <w:rFonts w:ascii="Times New Roman" w:hAnsi="Times New Roman" w:cs="Times New Roman"/>
          <w:noProof/>
          <w:sz w:val="24"/>
          <w:szCs w:val="24"/>
          <w:lang w:eastAsia="hu-HU"/>
        </w:rPr>
      </w:pPr>
    </w:p>
    <w:p w:rsidR="00813F4B" w:rsidRPr="00F470F8" w:rsidRDefault="00813F4B" w:rsidP="00813F4B">
      <w:pPr>
        <w:spacing w:after="0" w:line="240" w:lineRule="auto"/>
        <w:jc w:val="both"/>
        <w:rPr>
          <w:rFonts w:ascii="Times New Roman" w:hAnsi="Times New Roman" w:cs="Times New Roman"/>
          <w:noProof/>
          <w:sz w:val="24"/>
          <w:szCs w:val="24"/>
          <w:lang w:eastAsia="hu-HU"/>
        </w:rPr>
      </w:pPr>
      <w:r w:rsidRPr="00F470F8">
        <w:rPr>
          <w:rFonts w:ascii="Times New Roman" w:hAnsi="Times New Roman" w:cs="Times New Roman"/>
          <w:noProof/>
          <w:sz w:val="24"/>
          <w:szCs w:val="24"/>
          <w:lang w:eastAsia="hu-HU"/>
        </w:rPr>
        <w:t>Hatósági intézkedésekhez kapcsolódó tevékenységek száma:</w:t>
      </w:r>
    </w:p>
    <w:p w:rsidR="00813F4B" w:rsidRDefault="00813F4B" w:rsidP="00813F4B">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t xml:space="preserve">A 2024-es évben </w:t>
      </w:r>
      <w:r w:rsidRPr="00F470F8">
        <w:rPr>
          <w:rFonts w:ascii="Times New Roman" w:hAnsi="Times New Roman" w:cs="Times New Roman"/>
          <w:b/>
          <w:sz w:val="24"/>
          <w:szCs w:val="24"/>
        </w:rPr>
        <w:t>2026</w:t>
      </w:r>
      <w:r w:rsidRPr="00F470F8">
        <w:rPr>
          <w:rFonts w:ascii="Times New Roman" w:hAnsi="Times New Roman" w:cs="Times New Roman"/>
          <w:sz w:val="24"/>
          <w:szCs w:val="24"/>
        </w:rPr>
        <w:t xml:space="preserve"> alkalommal végeztünk hatósági intézkedéshez kapcsolódó tevékenységet. A tevékenységek közül továbbra is kiemelten jelenik meg az esetkonzultáció, az egyéb tevékenység (helyzetértékelés-felülvizsgálati javaslat elkészítése), az esetkonferencia, a környezettanulmány, a családlátogatás, hatósági tárgyaláson való részvétel. A hatósági intézkedések kapcsolódó tevékenységek száma a tavalyi évhez képest minimálisan csök</w:t>
      </w:r>
      <w:r>
        <w:rPr>
          <w:rFonts w:ascii="Times New Roman" w:hAnsi="Times New Roman" w:cs="Times New Roman"/>
          <w:sz w:val="24"/>
          <w:szCs w:val="24"/>
        </w:rPr>
        <w:t>kent (tavalyi évben 2062).</w:t>
      </w:r>
    </w:p>
    <w:p w:rsidR="00813F4B" w:rsidRPr="00F470F8" w:rsidRDefault="00813F4B" w:rsidP="00813F4B">
      <w:pPr>
        <w:spacing w:after="0" w:line="240" w:lineRule="auto"/>
        <w:jc w:val="both"/>
        <w:rPr>
          <w:rFonts w:ascii="Times New Roman" w:eastAsia="Times New Roman" w:hAnsi="Times New Roman" w:cs="Times New Roman"/>
          <w:sz w:val="24"/>
          <w:szCs w:val="24"/>
          <w:shd w:val="clear" w:color="auto" w:fill="FFFFFF"/>
          <w:lang w:eastAsia="ar-SA"/>
        </w:rPr>
      </w:pPr>
    </w:p>
    <w:p w:rsidR="00813F4B" w:rsidRPr="00274396" w:rsidRDefault="00813F4B" w:rsidP="00813F4B">
      <w:pPr>
        <w:suppressAutoHyphens/>
        <w:spacing w:after="0" w:line="240" w:lineRule="auto"/>
        <w:jc w:val="center"/>
        <w:rPr>
          <w:rFonts w:ascii="Times New Roman" w:eastAsia="Times New Roman" w:hAnsi="Times New Roman" w:cs="Times New Roman"/>
          <w:sz w:val="24"/>
          <w:szCs w:val="24"/>
          <w:shd w:val="clear" w:color="auto" w:fill="FFFFFF"/>
          <w:lang w:eastAsia="ar-SA"/>
        </w:rPr>
      </w:pPr>
      <w:r>
        <w:rPr>
          <w:noProof/>
          <w:lang w:eastAsia="hu-HU"/>
        </w:rPr>
        <w:drawing>
          <wp:inline distT="0" distB="0" distL="0" distR="0" wp14:anchorId="4F509573" wp14:editId="6182405B">
            <wp:extent cx="5759450" cy="2117725"/>
            <wp:effectExtent l="19050" t="19050" r="12700" b="15875"/>
            <wp:docPr id="1712120874"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2120874" name=""/>
                    <pic:cNvPicPr/>
                  </pic:nvPicPr>
                  <pic:blipFill>
                    <a:blip r:embed="rId17"/>
                    <a:stretch>
                      <a:fillRect/>
                    </a:stretch>
                  </pic:blipFill>
                  <pic:spPr>
                    <a:xfrm>
                      <a:off x="0" y="0"/>
                      <a:ext cx="5759450" cy="2117725"/>
                    </a:xfrm>
                    <a:prstGeom prst="rect">
                      <a:avLst/>
                    </a:prstGeom>
                    <a:ln>
                      <a:solidFill>
                        <a:srgbClr val="5B9BD5">
                          <a:lumMod val="50000"/>
                        </a:srgbClr>
                      </a:solidFill>
                    </a:ln>
                  </pic:spPr>
                </pic:pic>
              </a:graphicData>
            </a:graphic>
          </wp:inline>
        </w:drawing>
      </w:r>
    </w:p>
    <w:p w:rsidR="00813F4B"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Esetkonzultáció</w:t>
      </w:r>
    </w:p>
    <w:p w:rsidR="00813F4B" w:rsidRPr="00F470F8" w:rsidRDefault="00813F4B" w:rsidP="00813F4B">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t>Az esetkonzultáció az esetfelelős és az esetkezelésbe bevont szakember között zajló, az adott esetre vonatkozó információcsere, tájékoztatás.</w:t>
      </w:r>
    </w:p>
    <w:p w:rsidR="00813F4B" w:rsidRPr="00F470F8" w:rsidRDefault="00813F4B" w:rsidP="00813F4B">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t xml:space="preserve">Az elmúlt évekhez hasonlóad továbbra is tendencia, hogy konzultációk száma rendkívül magas. </w:t>
      </w:r>
    </w:p>
    <w:p w:rsidR="00813F4B" w:rsidRPr="00F470F8" w:rsidRDefault="00813F4B" w:rsidP="00813F4B">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t>Dokumentáció: esetmenedzseri feljegyzés</w:t>
      </w:r>
      <w:r>
        <w:rPr>
          <w:rFonts w:ascii="Times New Roman" w:hAnsi="Times New Roman" w:cs="Times New Roman"/>
          <w:sz w:val="24"/>
          <w:szCs w:val="24"/>
        </w:rPr>
        <w:t>.</w:t>
      </w:r>
    </w:p>
    <w:p w:rsidR="00813F4B" w:rsidRPr="00F470F8" w:rsidRDefault="00813F4B" w:rsidP="00813F4B">
      <w:pPr>
        <w:spacing w:after="0" w:line="240" w:lineRule="auto"/>
        <w:jc w:val="both"/>
        <w:rPr>
          <w:rFonts w:ascii="Times New Roman" w:hAnsi="Times New Roman" w:cs="Times New Roman"/>
          <w:sz w:val="24"/>
          <w:szCs w:val="24"/>
        </w:rPr>
      </w:pPr>
      <w:r w:rsidRPr="00F470F8">
        <w:rPr>
          <w:rFonts w:ascii="Times New Roman" w:hAnsi="Times New Roman" w:cs="Times New Roman"/>
          <w:b/>
          <w:sz w:val="24"/>
          <w:szCs w:val="24"/>
        </w:rPr>
        <w:t xml:space="preserve">Szakmai tevékenységek száma: </w:t>
      </w:r>
      <w:r w:rsidRPr="00F470F8">
        <w:rPr>
          <w:rFonts w:ascii="Times New Roman" w:hAnsi="Times New Roman" w:cs="Times New Roman"/>
          <w:sz w:val="24"/>
          <w:szCs w:val="24"/>
        </w:rPr>
        <w:t>a tavalyi 1556-hoz képet</w:t>
      </w:r>
      <w:r w:rsidRPr="00F470F8">
        <w:rPr>
          <w:rFonts w:ascii="Times New Roman" w:hAnsi="Times New Roman" w:cs="Times New Roman"/>
          <w:b/>
          <w:sz w:val="24"/>
          <w:szCs w:val="24"/>
        </w:rPr>
        <w:t xml:space="preserve"> 1474-</w:t>
      </w:r>
      <w:r w:rsidRPr="00F470F8">
        <w:rPr>
          <w:rFonts w:ascii="Times New Roman" w:hAnsi="Times New Roman" w:cs="Times New Roman"/>
          <w:sz w:val="24"/>
          <w:szCs w:val="24"/>
        </w:rPr>
        <w:t>re csökkent</w:t>
      </w:r>
      <w:r>
        <w:rPr>
          <w:rFonts w:ascii="Times New Roman" w:hAnsi="Times New Roman" w:cs="Times New Roman"/>
          <w:sz w:val="24"/>
          <w:szCs w:val="24"/>
        </w:rPr>
        <w:t>.</w:t>
      </w: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Esetmegbeszélés</w:t>
      </w:r>
    </w:p>
    <w:p w:rsidR="00813F4B" w:rsidRDefault="00813F4B" w:rsidP="00813F4B">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t>Problémákat feltáró, megbeszélő, illetve a gondozási folyamat feladatellátását egyeztető munka, mely egy adott eset ügyében az összes az aktuális probléma megoldásában érintett szakember bevonásával történik. Célja a közös problémadefiniálás, az esetvezetés sorá</w:t>
      </w:r>
      <w:r>
        <w:rPr>
          <w:rFonts w:ascii="Times New Roman" w:hAnsi="Times New Roman" w:cs="Times New Roman"/>
          <w:sz w:val="24"/>
          <w:szCs w:val="24"/>
        </w:rPr>
        <w:t xml:space="preserve">n vállalt feladatok tisztázása. </w:t>
      </w:r>
      <w:r w:rsidRPr="00F470F8">
        <w:rPr>
          <w:rFonts w:ascii="Times New Roman" w:hAnsi="Times New Roman" w:cs="Times New Roman"/>
          <w:sz w:val="24"/>
          <w:szCs w:val="24"/>
        </w:rPr>
        <w:t>A 2024-es évben is folytattuk a járási szintű esetmegbeszélő-csoportot összehívását, minden nevelésbe vételi javaslatot megelőzően, valamint szakmai támogató céllal, ha az esetmenedzser kollégának az üggy</w:t>
      </w:r>
      <w:r>
        <w:rPr>
          <w:rFonts w:ascii="Times New Roman" w:hAnsi="Times New Roman" w:cs="Times New Roman"/>
          <w:sz w:val="24"/>
          <w:szCs w:val="24"/>
        </w:rPr>
        <w:t>el kapcsolatban megakadása van.</w:t>
      </w:r>
    </w:p>
    <w:p w:rsidR="00813F4B" w:rsidRPr="00F470F8" w:rsidRDefault="00813F4B" w:rsidP="00813F4B">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t>Ezek száma az idei évben jelentősen csökkent, melynek magyarázata, a megnövekedett esetkonferenciák száma.</w:t>
      </w:r>
    </w:p>
    <w:p w:rsidR="00813F4B" w:rsidRPr="00F470F8" w:rsidRDefault="00813F4B" w:rsidP="00813F4B">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lastRenderedPageBreak/>
        <w:t>Dokumentáció: esetmenedzseri feljegyzés/emlékeztető</w:t>
      </w:r>
    </w:p>
    <w:p w:rsidR="00813F4B" w:rsidRPr="00F470F8" w:rsidRDefault="00813F4B" w:rsidP="00813F4B">
      <w:pPr>
        <w:spacing w:after="0" w:line="240" w:lineRule="auto"/>
        <w:jc w:val="both"/>
        <w:rPr>
          <w:rFonts w:ascii="Times New Roman" w:hAnsi="Times New Roman" w:cs="Times New Roman"/>
          <w:b/>
          <w:sz w:val="24"/>
          <w:szCs w:val="24"/>
        </w:rPr>
      </w:pPr>
      <w:r w:rsidRPr="00F470F8">
        <w:rPr>
          <w:rFonts w:ascii="Times New Roman" w:hAnsi="Times New Roman" w:cs="Times New Roman"/>
          <w:b/>
          <w:sz w:val="24"/>
          <w:szCs w:val="24"/>
        </w:rPr>
        <w:t>Szakmai tevékenységek száma: 33</w:t>
      </w: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Környezettanulmány készítése vagy abban való közreműködés:</w:t>
      </w:r>
    </w:p>
    <w:p w:rsidR="00813F4B" w:rsidRPr="00F470F8" w:rsidRDefault="00813F4B" w:rsidP="00813F4B">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t xml:space="preserve">Adott hatósági intézkedéshez tartozó kötelező adatlap szempontjai alapján kitöltendő a család lakókörülményeinek felmérése céljából. Ennek száma megfelel a tavalyi évben végzett tevékenység számnak. </w:t>
      </w:r>
    </w:p>
    <w:p w:rsidR="00813F4B" w:rsidRPr="00F470F8" w:rsidRDefault="00813F4B" w:rsidP="00813F4B">
      <w:pPr>
        <w:spacing w:after="0" w:line="240" w:lineRule="auto"/>
        <w:jc w:val="both"/>
        <w:rPr>
          <w:rFonts w:ascii="Times New Roman" w:hAnsi="Times New Roman" w:cs="Times New Roman"/>
          <w:sz w:val="24"/>
          <w:szCs w:val="24"/>
        </w:rPr>
      </w:pPr>
      <w:r w:rsidRPr="00F470F8">
        <w:rPr>
          <w:rFonts w:ascii="Times New Roman" w:hAnsi="Times New Roman" w:cs="Times New Roman"/>
          <w:sz w:val="24"/>
          <w:szCs w:val="24"/>
        </w:rPr>
        <w:t>Dokumentáció: „GYSZ-3” Család-kör</w:t>
      </w:r>
      <w:r>
        <w:rPr>
          <w:rFonts w:ascii="Times New Roman" w:hAnsi="Times New Roman" w:cs="Times New Roman"/>
          <w:sz w:val="24"/>
          <w:szCs w:val="24"/>
        </w:rPr>
        <w:t>nyezet adatlap</w:t>
      </w:r>
      <w:r w:rsidRPr="00F470F8">
        <w:rPr>
          <w:rFonts w:ascii="Times New Roman" w:hAnsi="Times New Roman" w:cs="Times New Roman"/>
          <w:sz w:val="24"/>
          <w:szCs w:val="24"/>
        </w:rPr>
        <w:t xml:space="preserve"> és GYVR-ben történő rögzítés</w:t>
      </w:r>
    </w:p>
    <w:p w:rsidR="00813F4B" w:rsidRPr="00F470F8" w:rsidRDefault="00813F4B" w:rsidP="00813F4B">
      <w:pPr>
        <w:spacing w:after="0" w:line="240" w:lineRule="auto"/>
        <w:jc w:val="both"/>
        <w:rPr>
          <w:rFonts w:ascii="Times New Roman" w:hAnsi="Times New Roman" w:cs="Times New Roman"/>
          <w:b/>
          <w:sz w:val="24"/>
          <w:szCs w:val="24"/>
        </w:rPr>
      </w:pPr>
      <w:r w:rsidRPr="00F470F8">
        <w:rPr>
          <w:rFonts w:ascii="Times New Roman" w:hAnsi="Times New Roman" w:cs="Times New Roman"/>
          <w:b/>
          <w:sz w:val="24"/>
          <w:szCs w:val="24"/>
        </w:rPr>
        <w:t>Szakmai tevékenységek száma: 70</w:t>
      </w: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Családlátogatás:</w:t>
      </w:r>
    </w:p>
    <w:p w:rsidR="00813F4B" w:rsidRPr="00911CB5" w:rsidRDefault="00813F4B" w:rsidP="00813F4B">
      <w:pPr>
        <w:spacing w:after="0" w:line="240" w:lineRule="auto"/>
        <w:jc w:val="both"/>
        <w:rPr>
          <w:rFonts w:ascii="Times New Roman" w:hAnsi="Times New Roman" w:cs="Times New Roman"/>
          <w:sz w:val="24"/>
          <w:szCs w:val="24"/>
          <w:u w:val="single"/>
        </w:rPr>
      </w:pPr>
      <w:r w:rsidRPr="00911CB5">
        <w:rPr>
          <w:rFonts w:ascii="Times New Roman" w:hAnsi="Times New Roman" w:cs="Times New Roman"/>
          <w:sz w:val="24"/>
          <w:szCs w:val="24"/>
        </w:rPr>
        <w:t>Az esetmenedzser személyesen keresi fel a szolgáltatást igénybe vevőt a lakókörnyezetében, tartózkodási helyén. Alapvetően előre egyeztetett időpontban, de indokolt esetben történhet előre nem egyeztetve is. A családlátogatás célja lehet kapcsolattartás, információszerzés, családtagokkal, rokonokkal való személyes megismerkedés, a szolgáltatást igénybe vevő közvetlen életterének megismerése, tájékozódás a kultúrájáról, életviteléről, szokásairól, természetes támogató rendszeréről.</w:t>
      </w:r>
    </w:p>
    <w:p w:rsidR="00813F4B" w:rsidRPr="00911CB5" w:rsidRDefault="00813F4B" w:rsidP="00813F4B">
      <w:pPr>
        <w:spacing w:after="0" w:line="240" w:lineRule="auto"/>
        <w:jc w:val="both"/>
        <w:rPr>
          <w:rFonts w:ascii="Times New Roman" w:hAnsi="Times New Roman" w:cs="Times New Roman"/>
          <w:sz w:val="24"/>
          <w:szCs w:val="24"/>
        </w:rPr>
      </w:pPr>
      <w:r w:rsidRPr="00911CB5">
        <w:rPr>
          <w:rFonts w:ascii="Times New Roman" w:hAnsi="Times New Roman" w:cs="Times New Roman"/>
          <w:sz w:val="24"/>
          <w:szCs w:val="24"/>
        </w:rPr>
        <w:t>Az esetmenedzserek 114 esetben végeztek családlátogatást a hatósági eljárásban érintett családoknál, hogy saját otthonukban kísérjék figyelemmel a család működését és segítsék a gondozási folyamatot. Ez a tevékenységszá</w:t>
      </w:r>
      <w:r>
        <w:rPr>
          <w:rFonts w:ascii="Times New Roman" w:hAnsi="Times New Roman" w:cs="Times New Roman"/>
          <w:sz w:val="24"/>
          <w:szCs w:val="24"/>
        </w:rPr>
        <w:t>m magasabb a tavalyihoz képest 89</w:t>
      </w:r>
      <w:r w:rsidRPr="00911CB5">
        <w:rPr>
          <w:rFonts w:ascii="Times New Roman" w:hAnsi="Times New Roman" w:cs="Times New Roman"/>
          <w:sz w:val="24"/>
          <w:szCs w:val="24"/>
        </w:rPr>
        <w:t>.</w:t>
      </w:r>
    </w:p>
    <w:p w:rsidR="00813F4B" w:rsidRPr="00911CB5" w:rsidRDefault="00813F4B" w:rsidP="00813F4B">
      <w:pPr>
        <w:spacing w:after="0" w:line="240" w:lineRule="auto"/>
        <w:jc w:val="both"/>
        <w:rPr>
          <w:rFonts w:ascii="Times New Roman" w:hAnsi="Times New Roman" w:cs="Times New Roman"/>
          <w:sz w:val="24"/>
          <w:szCs w:val="24"/>
        </w:rPr>
      </w:pPr>
      <w:r w:rsidRPr="00911CB5">
        <w:rPr>
          <w:rFonts w:ascii="Times New Roman" w:hAnsi="Times New Roman" w:cs="Times New Roman"/>
          <w:sz w:val="24"/>
          <w:szCs w:val="24"/>
        </w:rPr>
        <w:t>Dokumentáció: esetmenedzseri feljegyzés.</w:t>
      </w:r>
    </w:p>
    <w:p w:rsidR="00813F4B" w:rsidRPr="00911CB5" w:rsidRDefault="00813F4B" w:rsidP="00813F4B">
      <w:pPr>
        <w:spacing w:after="0" w:line="240" w:lineRule="auto"/>
        <w:jc w:val="both"/>
        <w:rPr>
          <w:rFonts w:ascii="Times New Roman" w:hAnsi="Times New Roman" w:cs="Times New Roman"/>
          <w:b/>
          <w:sz w:val="24"/>
          <w:szCs w:val="24"/>
        </w:rPr>
      </w:pPr>
      <w:r w:rsidRPr="00911CB5">
        <w:rPr>
          <w:rFonts w:ascii="Times New Roman" w:hAnsi="Times New Roman" w:cs="Times New Roman"/>
          <w:b/>
          <w:sz w:val="24"/>
          <w:szCs w:val="24"/>
        </w:rPr>
        <w:t>Szakmai tevékenységek száma: 114.</w:t>
      </w: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813F4B" w:rsidRPr="00911CB5"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911CB5">
        <w:rPr>
          <w:rFonts w:ascii="Times New Roman" w:eastAsia="Times New Roman" w:hAnsi="Times New Roman" w:cs="Times New Roman"/>
          <w:sz w:val="24"/>
          <w:szCs w:val="24"/>
          <w:shd w:val="clear" w:color="auto" w:fill="FFFFFF"/>
          <w:lang w:eastAsia="ar-SA"/>
        </w:rPr>
        <w:t>Esetkonferencia</w:t>
      </w:r>
    </w:p>
    <w:p w:rsidR="00813F4B" w:rsidRPr="00911CB5" w:rsidRDefault="00813F4B" w:rsidP="00813F4B">
      <w:pPr>
        <w:spacing w:after="0" w:line="240" w:lineRule="auto"/>
        <w:jc w:val="both"/>
        <w:rPr>
          <w:rFonts w:ascii="Times New Roman" w:hAnsi="Times New Roman" w:cs="Times New Roman"/>
          <w:sz w:val="24"/>
          <w:szCs w:val="24"/>
        </w:rPr>
      </w:pPr>
      <w:r w:rsidRPr="00911CB5">
        <w:rPr>
          <w:rFonts w:ascii="Times New Roman" w:hAnsi="Times New Roman" w:cs="Times New Roman"/>
          <w:sz w:val="24"/>
          <w:szCs w:val="24"/>
        </w:rPr>
        <w:t>Az esetkonferencia egy adott család ügyében tartott megbeszélés, amelybe a családot és a családdal foglalkozó szakembereket is be kell vonni. A szakmai protokoll pontosan meghatározza, hogy milyen esetekben kell a hatósági intézkedési folyamat során esetkonferenciát tartani és összehívni az esetmenedzsernek. Az esetkonferenciára az esetmenedzser moderátori tájékoztatót készít, hogy a résztvevők tudják az esetkonferencia összehívásának okát és iránymutatást adjon, hogy milyen kérdésekben kell közös nevezőre jutni valamint a feladat meghatározások tisztázását segíti elő. Az esetkonferencia során feljegyzés/emlékeztető készül, külön kérés esetén biztosítjuk a szószerinti jegyzőkönyvezést. Az emlékeztetőt, melyet a résztvevők a megbeszélés végén aláírnak, a központ postai úton 5 munkanapon belül juttatja el.</w:t>
      </w:r>
    </w:p>
    <w:p w:rsidR="00813F4B" w:rsidRPr="00911CB5" w:rsidRDefault="00813F4B" w:rsidP="00813F4B">
      <w:pPr>
        <w:spacing w:after="0" w:line="240" w:lineRule="auto"/>
        <w:jc w:val="both"/>
        <w:rPr>
          <w:rFonts w:ascii="Times New Roman" w:hAnsi="Times New Roman" w:cs="Times New Roman"/>
          <w:sz w:val="24"/>
          <w:szCs w:val="24"/>
        </w:rPr>
      </w:pPr>
      <w:r w:rsidRPr="00911CB5">
        <w:rPr>
          <w:rFonts w:ascii="Times New Roman" w:hAnsi="Times New Roman" w:cs="Times New Roman"/>
          <w:sz w:val="24"/>
          <w:szCs w:val="24"/>
        </w:rPr>
        <w:t>Az esetmenedzserek az év során összesen 111 esetben vettek részt vagy tartottak esetkonferenciát. Ezek jelentős részét a központ szervezte a hatósági intézkedési folyamat részeként, míg más ügyekben a területileg illetékes szolgálattól, szakellátástól, jelzőrendszeri tagtól érkezett megkeresés a részvételére.</w:t>
      </w:r>
    </w:p>
    <w:p w:rsidR="00813F4B" w:rsidRPr="00911CB5" w:rsidRDefault="00813F4B" w:rsidP="00813F4B">
      <w:pPr>
        <w:spacing w:after="0" w:line="240" w:lineRule="auto"/>
        <w:jc w:val="both"/>
        <w:rPr>
          <w:rFonts w:ascii="Times New Roman" w:hAnsi="Times New Roman" w:cs="Times New Roman"/>
          <w:sz w:val="24"/>
          <w:szCs w:val="24"/>
        </w:rPr>
      </w:pPr>
      <w:r w:rsidRPr="00911CB5">
        <w:rPr>
          <w:rFonts w:ascii="Times New Roman" w:hAnsi="Times New Roman" w:cs="Times New Roman"/>
          <w:sz w:val="24"/>
          <w:szCs w:val="24"/>
        </w:rPr>
        <w:t>Dokumentáció: feljegyzés/emlékeztető, jelenléti ív/moderátori tájékoztató</w:t>
      </w:r>
    </w:p>
    <w:p w:rsidR="00813F4B" w:rsidRPr="00911CB5" w:rsidRDefault="00813F4B" w:rsidP="00813F4B">
      <w:pPr>
        <w:spacing w:after="0" w:line="240" w:lineRule="auto"/>
        <w:jc w:val="both"/>
        <w:rPr>
          <w:rFonts w:ascii="Times New Roman" w:hAnsi="Times New Roman" w:cs="Times New Roman"/>
          <w:b/>
          <w:sz w:val="24"/>
          <w:szCs w:val="24"/>
        </w:rPr>
      </w:pPr>
      <w:r w:rsidRPr="00911CB5">
        <w:rPr>
          <w:rFonts w:ascii="Times New Roman" w:hAnsi="Times New Roman" w:cs="Times New Roman"/>
          <w:b/>
          <w:sz w:val="24"/>
          <w:szCs w:val="24"/>
        </w:rPr>
        <w:t xml:space="preserve">Szakmai tevékenységek száma: </w:t>
      </w:r>
      <w:r w:rsidRPr="00911CB5">
        <w:rPr>
          <w:rFonts w:ascii="Times New Roman" w:hAnsi="Times New Roman" w:cs="Times New Roman"/>
          <w:sz w:val="24"/>
          <w:szCs w:val="24"/>
        </w:rPr>
        <w:t xml:space="preserve">a tavalyi évhez képest emelkedett </w:t>
      </w:r>
      <w:r w:rsidRPr="00911CB5">
        <w:rPr>
          <w:rFonts w:ascii="Times New Roman" w:hAnsi="Times New Roman" w:cs="Times New Roman"/>
          <w:b/>
          <w:sz w:val="24"/>
          <w:szCs w:val="24"/>
        </w:rPr>
        <w:t>111</w:t>
      </w:r>
    </w:p>
    <w:p w:rsidR="00813F4B" w:rsidRPr="00911CB5" w:rsidRDefault="00813F4B" w:rsidP="00813F4B">
      <w:pPr>
        <w:spacing w:after="0" w:line="240" w:lineRule="auto"/>
        <w:jc w:val="both"/>
        <w:rPr>
          <w:rFonts w:ascii="Times New Roman" w:hAnsi="Times New Roman" w:cs="Times New Roman"/>
          <w:sz w:val="24"/>
          <w:szCs w:val="24"/>
          <w:u w:val="single"/>
        </w:rPr>
      </w:pPr>
    </w:p>
    <w:p w:rsidR="00813F4B" w:rsidRPr="00911CB5" w:rsidRDefault="00813F4B" w:rsidP="00813F4B">
      <w:pPr>
        <w:spacing w:after="0" w:line="240" w:lineRule="auto"/>
        <w:jc w:val="both"/>
        <w:rPr>
          <w:rFonts w:ascii="Times New Roman" w:hAnsi="Times New Roman" w:cs="Times New Roman"/>
          <w:sz w:val="24"/>
          <w:szCs w:val="24"/>
        </w:rPr>
      </w:pPr>
      <w:r w:rsidRPr="00911CB5">
        <w:rPr>
          <w:rFonts w:ascii="Times New Roman" w:hAnsi="Times New Roman" w:cs="Times New Roman"/>
          <w:sz w:val="24"/>
          <w:szCs w:val="24"/>
        </w:rPr>
        <w:t>Egyéb tevékenység</w:t>
      </w:r>
    </w:p>
    <w:p w:rsidR="00813F4B" w:rsidRPr="00911CB5" w:rsidRDefault="00813F4B" w:rsidP="00813F4B">
      <w:pPr>
        <w:spacing w:after="0" w:line="240" w:lineRule="auto"/>
        <w:jc w:val="both"/>
        <w:rPr>
          <w:rFonts w:ascii="Times New Roman" w:hAnsi="Times New Roman" w:cs="Times New Roman"/>
          <w:sz w:val="24"/>
          <w:szCs w:val="24"/>
        </w:rPr>
      </w:pPr>
      <w:r w:rsidRPr="00911CB5">
        <w:rPr>
          <w:rFonts w:ascii="Times New Roman" w:hAnsi="Times New Roman" w:cs="Times New Roman"/>
          <w:sz w:val="24"/>
          <w:szCs w:val="24"/>
        </w:rPr>
        <w:t>Egyéb tevékenység alatt, értendő az ügyeleti feladatellátás és az összes hatósági tevékenységhez tartozó (védelembe vétel, nevelésbe vétel, ideiglenes hatályú elhelyezés, családba fogadás, időszakos kapcsolattar</w:t>
      </w:r>
      <w:r>
        <w:rPr>
          <w:rFonts w:ascii="Times New Roman" w:hAnsi="Times New Roman" w:cs="Times New Roman"/>
          <w:sz w:val="24"/>
          <w:szCs w:val="24"/>
        </w:rPr>
        <w:t>tás, felügyelt kapcsolattatások és</w:t>
      </w:r>
      <w:r w:rsidRPr="00911CB5">
        <w:rPr>
          <w:rFonts w:ascii="Times New Roman" w:hAnsi="Times New Roman" w:cs="Times New Roman"/>
          <w:sz w:val="24"/>
          <w:szCs w:val="24"/>
        </w:rPr>
        <w:t xml:space="preserve"> szabálysértések) megkeresésekre történő helyzetértékelések, tájékoztatások elkészítése.</w:t>
      </w:r>
    </w:p>
    <w:p w:rsidR="00813F4B" w:rsidRPr="00911CB5" w:rsidRDefault="00813F4B" w:rsidP="00813F4B">
      <w:pPr>
        <w:spacing w:after="0" w:line="240" w:lineRule="auto"/>
        <w:jc w:val="both"/>
        <w:rPr>
          <w:rFonts w:ascii="Times New Roman" w:hAnsi="Times New Roman" w:cs="Times New Roman"/>
          <w:sz w:val="24"/>
          <w:szCs w:val="24"/>
        </w:rPr>
      </w:pPr>
      <w:r w:rsidRPr="00911CB5">
        <w:rPr>
          <w:rFonts w:ascii="Times New Roman" w:hAnsi="Times New Roman" w:cs="Times New Roman"/>
          <w:sz w:val="24"/>
          <w:szCs w:val="24"/>
        </w:rPr>
        <w:t xml:space="preserve">Az idei évben ezeknek a tevékenységeknek a tavalyihoz hasonlóan magas maradt. </w:t>
      </w:r>
    </w:p>
    <w:p w:rsidR="00813F4B" w:rsidRPr="00911CB5" w:rsidRDefault="00813F4B" w:rsidP="00813F4B">
      <w:pPr>
        <w:spacing w:after="0" w:line="240" w:lineRule="auto"/>
        <w:jc w:val="both"/>
        <w:rPr>
          <w:rFonts w:ascii="Times New Roman" w:hAnsi="Times New Roman" w:cs="Times New Roman"/>
          <w:sz w:val="24"/>
          <w:szCs w:val="24"/>
        </w:rPr>
      </w:pPr>
      <w:r w:rsidRPr="00911CB5">
        <w:rPr>
          <w:rFonts w:ascii="Times New Roman" w:hAnsi="Times New Roman" w:cs="Times New Roman"/>
          <w:sz w:val="24"/>
          <w:szCs w:val="24"/>
        </w:rPr>
        <w:t>Szakmai tevékenységek száma: 125</w:t>
      </w: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813F4B" w:rsidRPr="008C5B2F" w:rsidRDefault="00813F4B" w:rsidP="00813F4B">
      <w:pPr>
        <w:suppressAutoHyphens/>
        <w:spacing w:after="0" w:line="240" w:lineRule="auto"/>
        <w:jc w:val="both"/>
        <w:rPr>
          <w:rFonts w:ascii="Times New Roman" w:eastAsia="Times New Roman" w:hAnsi="Times New Roman" w:cs="Times New Roman"/>
          <w:i/>
          <w:sz w:val="24"/>
          <w:szCs w:val="24"/>
          <w:shd w:val="clear" w:color="auto" w:fill="FFFFFF"/>
          <w:lang w:eastAsia="ar-SA"/>
        </w:rPr>
      </w:pPr>
      <w:r w:rsidRPr="008C5B2F">
        <w:rPr>
          <w:rFonts w:ascii="Times New Roman" w:eastAsia="Times New Roman" w:hAnsi="Times New Roman" w:cs="Times New Roman"/>
          <w:i/>
          <w:sz w:val="24"/>
          <w:szCs w:val="24"/>
          <w:shd w:val="clear" w:color="auto" w:fill="FFFFFF"/>
          <w:lang w:eastAsia="ar-SA"/>
        </w:rPr>
        <w:t>Hatósági intézkedésre tett javaslatok száma:</w:t>
      </w:r>
    </w:p>
    <w:p w:rsidR="00813F4B" w:rsidRPr="00911CB5" w:rsidRDefault="00813F4B" w:rsidP="00813F4B">
      <w:pPr>
        <w:spacing w:after="0" w:line="240" w:lineRule="auto"/>
        <w:jc w:val="both"/>
        <w:rPr>
          <w:rFonts w:ascii="Times New Roman" w:hAnsi="Times New Roman" w:cs="Times New Roman"/>
          <w:sz w:val="24"/>
          <w:szCs w:val="24"/>
        </w:rPr>
      </w:pPr>
      <w:r w:rsidRPr="00911CB5">
        <w:rPr>
          <w:rFonts w:ascii="Times New Roman" w:hAnsi="Times New Roman" w:cs="Times New Roman"/>
          <w:sz w:val="24"/>
          <w:szCs w:val="24"/>
        </w:rPr>
        <w:t xml:space="preserve">A 2024-es évben jelentősen megnövekedett a javaslattételek száma a tavalyi adatokhoz képest 136-ról, </w:t>
      </w:r>
      <w:r w:rsidRPr="00911CB5">
        <w:rPr>
          <w:rFonts w:ascii="Times New Roman" w:hAnsi="Times New Roman" w:cs="Times New Roman"/>
          <w:b/>
          <w:sz w:val="24"/>
          <w:szCs w:val="24"/>
        </w:rPr>
        <w:t>206-</w:t>
      </w:r>
      <w:r w:rsidRPr="00911CB5">
        <w:rPr>
          <w:rFonts w:ascii="Times New Roman" w:hAnsi="Times New Roman" w:cs="Times New Roman"/>
          <w:sz w:val="24"/>
          <w:szCs w:val="24"/>
        </w:rPr>
        <w:t>ra.</w:t>
      </w:r>
      <w:r>
        <w:rPr>
          <w:rFonts w:ascii="Times New Roman" w:hAnsi="Times New Roman" w:cs="Times New Roman"/>
          <w:sz w:val="24"/>
          <w:szCs w:val="24"/>
        </w:rPr>
        <w:t xml:space="preserve"> </w:t>
      </w:r>
      <w:r w:rsidRPr="00911CB5">
        <w:rPr>
          <w:rFonts w:ascii="Times New Roman" w:hAnsi="Times New Roman" w:cs="Times New Roman"/>
          <w:b/>
          <w:sz w:val="24"/>
          <w:szCs w:val="24"/>
        </w:rPr>
        <w:t xml:space="preserve">182 </w:t>
      </w:r>
      <w:r w:rsidRPr="00911CB5">
        <w:rPr>
          <w:rFonts w:ascii="Times New Roman" w:hAnsi="Times New Roman" w:cs="Times New Roman"/>
          <w:sz w:val="24"/>
          <w:szCs w:val="24"/>
        </w:rPr>
        <w:t xml:space="preserve">esetben védelembe vételi hatósági </w:t>
      </w:r>
      <w:r>
        <w:rPr>
          <w:rFonts w:ascii="Times New Roman" w:hAnsi="Times New Roman" w:cs="Times New Roman"/>
          <w:sz w:val="24"/>
          <w:szCs w:val="24"/>
        </w:rPr>
        <w:t>intézkedési folyamat történt</w:t>
      </w:r>
      <w:r w:rsidRPr="00911CB5">
        <w:rPr>
          <w:rFonts w:ascii="Times New Roman" w:hAnsi="Times New Roman" w:cs="Times New Roman"/>
          <w:sz w:val="24"/>
          <w:szCs w:val="24"/>
        </w:rPr>
        <w:t xml:space="preserve">, ebből 82 gyermek esetében javasoltuk a védelembe vételt, míg 69 esetben ennek mellőzését, 31 esetben </w:t>
      </w:r>
      <w:r w:rsidRPr="00911CB5">
        <w:rPr>
          <w:rFonts w:ascii="Times New Roman" w:hAnsi="Times New Roman" w:cs="Times New Roman"/>
          <w:sz w:val="24"/>
          <w:szCs w:val="24"/>
        </w:rPr>
        <w:lastRenderedPageBreak/>
        <w:t xml:space="preserve">a hatóság más intézkedés mellett döntött. Ezt követi a nevelésbe vétel </w:t>
      </w:r>
      <w:r w:rsidRPr="00911CB5">
        <w:rPr>
          <w:rFonts w:ascii="Times New Roman" w:hAnsi="Times New Roman" w:cs="Times New Roman"/>
          <w:b/>
          <w:sz w:val="24"/>
          <w:szCs w:val="24"/>
        </w:rPr>
        <w:t>12</w:t>
      </w:r>
      <w:r w:rsidRPr="00911CB5">
        <w:rPr>
          <w:rFonts w:ascii="Times New Roman" w:hAnsi="Times New Roman" w:cs="Times New Roman"/>
          <w:sz w:val="24"/>
          <w:szCs w:val="24"/>
        </w:rPr>
        <w:t xml:space="preserve"> esettel, a családba fogadás </w:t>
      </w:r>
      <w:r w:rsidRPr="00911CB5">
        <w:rPr>
          <w:rFonts w:ascii="Times New Roman" w:hAnsi="Times New Roman" w:cs="Times New Roman"/>
          <w:b/>
          <w:sz w:val="24"/>
          <w:szCs w:val="24"/>
        </w:rPr>
        <w:t>7</w:t>
      </w:r>
      <w:r w:rsidRPr="00911CB5">
        <w:rPr>
          <w:rFonts w:ascii="Times New Roman" w:hAnsi="Times New Roman" w:cs="Times New Roman"/>
          <w:sz w:val="24"/>
          <w:szCs w:val="24"/>
        </w:rPr>
        <w:t xml:space="preserve"> esettel, majd az ideiglenes hatályú elhelyezés</w:t>
      </w:r>
      <w:r w:rsidRPr="00911CB5">
        <w:rPr>
          <w:rFonts w:ascii="Times New Roman" w:hAnsi="Times New Roman" w:cs="Times New Roman"/>
          <w:b/>
          <w:sz w:val="24"/>
          <w:szCs w:val="24"/>
        </w:rPr>
        <w:t xml:space="preserve"> 2</w:t>
      </w:r>
      <w:r w:rsidRPr="00911CB5">
        <w:rPr>
          <w:rFonts w:ascii="Times New Roman" w:hAnsi="Times New Roman" w:cs="Times New Roman"/>
          <w:sz w:val="24"/>
          <w:szCs w:val="24"/>
        </w:rPr>
        <w:t xml:space="preserve"> esettel, valamint a gyermek gondozási helyének megváltoztatása </w:t>
      </w:r>
      <w:r w:rsidRPr="00911CB5">
        <w:rPr>
          <w:rFonts w:ascii="Times New Roman" w:hAnsi="Times New Roman" w:cs="Times New Roman"/>
          <w:b/>
          <w:sz w:val="24"/>
          <w:szCs w:val="24"/>
        </w:rPr>
        <w:t xml:space="preserve">3 </w:t>
      </w:r>
      <w:r w:rsidRPr="00911CB5">
        <w:rPr>
          <w:rFonts w:ascii="Times New Roman" w:hAnsi="Times New Roman" w:cs="Times New Roman"/>
          <w:sz w:val="24"/>
          <w:szCs w:val="24"/>
        </w:rPr>
        <w:t xml:space="preserve">esettel. </w:t>
      </w:r>
    </w:p>
    <w:p w:rsidR="00813F4B" w:rsidRPr="00911CB5" w:rsidRDefault="00813F4B" w:rsidP="00813F4B">
      <w:pPr>
        <w:spacing w:after="0" w:line="240" w:lineRule="auto"/>
        <w:jc w:val="both"/>
        <w:rPr>
          <w:rFonts w:ascii="Times New Roman" w:hAnsi="Times New Roman" w:cs="Times New Roman"/>
          <w:sz w:val="24"/>
          <w:szCs w:val="24"/>
        </w:rPr>
      </w:pPr>
      <w:r w:rsidRPr="00911CB5">
        <w:rPr>
          <w:rFonts w:ascii="Times New Roman" w:hAnsi="Times New Roman" w:cs="Times New Roman"/>
          <w:sz w:val="24"/>
          <w:szCs w:val="24"/>
        </w:rPr>
        <w:t>A 2024-es évben megelőző pártfogás elrendelésére, külön élő szülőnél történő ideiglenes hatályú elhelyezé</w:t>
      </w:r>
      <w:r>
        <w:rPr>
          <w:rFonts w:ascii="Times New Roman" w:hAnsi="Times New Roman" w:cs="Times New Roman"/>
          <w:sz w:val="24"/>
          <w:szCs w:val="24"/>
        </w:rPr>
        <w:t>s</w:t>
      </w:r>
      <w:r w:rsidRPr="00911CB5">
        <w:rPr>
          <w:rFonts w:ascii="Times New Roman" w:hAnsi="Times New Roman" w:cs="Times New Roman"/>
          <w:sz w:val="24"/>
          <w:szCs w:val="24"/>
        </w:rPr>
        <w:t xml:space="preserve">re, a harmadik személynél </w:t>
      </w:r>
      <w:r>
        <w:rPr>
          <w:rFonts w:ascii="Times New Roman" w:hAnsi="Times New Roman" w:cs="Times New Roman"/>
          <w:sz w:val="24"/>
          <w:szCs w:val="24"/>
        </w:rPr>
        <w:t>történő elhelyezésr</w:t>
      </w:r>
      <w:r w:rsidRPr="00911CB5">
        <w:rPr>
          <w:rFonts w:ascii="Times New Roman" w:hAnsi="Times New Roman" w:cs="Times New Roman"/>
          <w:sz w:val="24"/>
          <w:szCs w:val="24"/>
        </w:rPr>
        <w:t xml:space="preserve">e, a gyermek után járó családi pótlék természetbeni formában történő nyújtására nem tettünk javaslatot. </w:t>
      </w:r>
    </w:p>
    <w:p w:rsidR="00813F4B" w:rsidRPr="00274396" w:rsidRDefault="00813F4B" w:rsidP="00813F4B">
      <w:pPr>
        <w:suppressAutoHyphens/>
        <w:spacing w:after="0" w:line="240" w:lineRule="auto"/>
        <w:jc w:val="center"/>
        <w:rPr>
          <w:rFonts w:ascii="Times New Roman" w:eastAsia="Times New Roman" w:hAnsi="Times New Roman" w:cs="Times New Roman"/>
          <w:sz w:val="24"/>
          <w:szCs w:val="24"/>
          <w:shd w:val="clear" w:color="auto" w:fill="FFFFFF"/>
          <w:lang w:eastAsia="ar-SA"/>
        </w:rPr>
      </w:pPr>
      <w:r w:rsidRPr="008A1D80">
        <w:rPr>
          <w:noProof/>
          <w:lang w:eastAsia="hu-HU"/>
        </w:rPr>
        <w:drawing>
          <wp:inline distT="0" distB="0" distL="0" distR="0" wp14:anchorId="5CEBCC42" wp14:editId="5D07DAB7">
            <wp:extent cx="4135785" cy="2632768"/>
            <wp:effectExtent l="19050" t="19050" r="17145" b="15240"/>
            <wp:docPr id="18" name="Kép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Kép 18"/>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4135785" cy="2632768"/>
                    </a:xfrm>
                    <a:prstGeom prst="rect">
                      <a:avLst/>
                    </a:prstGeom>
                    <a:noFill/>
                    <a:ln>
                      <a:solidFill>
                        <a:srgbClr val="5B9BD5">
                          <a:lumMod val="50000"/>
                        </a:srgbClr>
                      </a:solidFill>
                    </a:ln>
                  </pic:spPr>
                </pic:pic>
              </a:graphicData>
            </a:graphic>
          </wp:inline>
        </w:drawing>
      </w:r>
    </w:p>
    <w:p w:rsidR="00813F4B" w:rsidRPr="006205BF" w:rsidRDefault="00813F4B" w:rsidP="00813F4B">
      <w:pPr>
        <w:spacing w:after="0" w:line="240" w:lineRule="auto"/>
        <w:jc w:val="both"/>
        <w:rPr>
          <w:rFonts w:ascii="Times New Roman" w:hAnsi="Times New Roman" w:cs="Times New Roman"/>
          <w:sz w:val="24"/>
          <w:szCs w:val="24"/>
        </w:rPr>
      </w:pPr>
      <w:r w:rsidRPr="006205BF">
        <w:rPr>
          <w:rFonts w:ascii="Times New Roman" w:hAnsi="Times New Roman" w:cs="Times New Roman"/>
          <w:sz w:val="24"/>
          <w:szCs w:val="24"/>
        </w:rPr>
        <w:t>A hatósági intézkedéshez kapcsolódó esetmenedzseri tevékenységben érintett kiskorúak száma 114 fő volt, ami a tavalyi évhez képest minimális eltérést mutat. A járáson belüli arányok azonban eltol</w:t>
      </w:r>
      <w:r>
        <w:rPr>
          <w:rFonts w:ascii="Times New Roman" w:hAnsi="Times New Roman" w:cs="Times New Roman"/>
          <w:sz w:val="24"/>
          <w:szCs w:val="24"/>
        </w:rPr>
        <w:t>ódtak, míg Dunakeszin jelentősen</w:t>
      </w:r>
      <w:r w:rsidRPr="006205BF">
        <w:rPr>
          <w:rFonts w:ascii="Times New Roman" w:hAnsi="Times New Roman" w:cs="Times New Roman"/>
          <w:sz w:val="24"/>
          <w:szCs w:val="24"/>
        </w:rPr>
        <w:t xml:space="preserve"> csökkent a hatósági ügyekben érintett fiatalok száma, addig, Fót-Csomád településeken ezek a számok emelkedtek a tavalyi adatokhoz képest. Göd település állandóságot mutat a tavalyi évhez képest, száma Fót és Dunakeszi településhez képest jóval alacsonyabb. </w:t>
      </w:r>
    </w:p>
    <w:p w:rsidR="00813F4B" w:rsidRDefault="00813F4B" w:rsidP="00813F4B">
      <w:pPr>
        <w:suppressAutoHyphens/>
        <w:spacing w:after="0" w:line="240" w:lineRule="auto"/>
        <w:jc w:val="center"/>
        <w:rPr>
          <w:rFonts w:ascii="Times New Roman" w:eastAsia="Times New Roman" w:hAnsi="Times New Roman" w:cs="Times New Roman"/>
          <w:sz w:val="24"/>
          <w:szCs w:val="24"/>
          <w:shd w:val="clear" w:color="auto" w:fill="FFFFFF"/>
          <w:lang w:eastAsia="ar-SA"/>
        </w:rPr>
      </w:pPr>
      <w:r w:rsidRPr="008A1D80">
        <w:rPr>
          <w:noProof/>
          <w:lang w:eastAsia="hu-HU"/>
        </w:rPr>
        <w:drawing>
          <wp:inline distT="0" distB="0" distL="0" distR="0" wp14:anchorId="115E770D" wp14:editId="7009D5A8">
            <wp:extent cx="3540482" cy="2181225"/>
            <wp:effectExtent l="19050" t="19050" r="22225" b="9525"/>
            <wp:docPr id="16" name="Kép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Kép 13"/>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3567993" cy="2198174"/>
                    </a:xfrm>
                    <a:prstGeom prst="rect">
                      <a:avLst/>
                    </a:prstGeom>
                    <a:noFill/>
                    <a:ln>
                      <a:solidFill>
                        <a:srgbClr val="5B9BD5">
                          <a:lumMod val="50000"/>
                        </a:srgbClr>
                      </a:solidFill>
                    </a:ln>
                  </pic:spPr>
                </pic:pic>
              </a:graphicData>
            </a:graphic>
          </wp:inline>
        </w:drawing>
      </w:r>
    </w:p>
    <w:p w:rsidR="00813F4B" w:rsidRPr="006205BF" w:rsidRDefault="00813F4B" w:rsidP="00813F4B">
      <w:pPr>
        <w:spacing w:after="0" w:line="240" w:lineRule="auto"/>
        <w:jc w:val="both"/>
        <w:rPr>
          <w:rFonts w:ascii="Times New Roman" w:hAnsi="Times New Roman" w:cs="Times New Roman"/>
          <w:sz w:val="24"/>
          <w:szCs w:val="24"/>
        </w:rPr>
      </w:pPr>
      <w:r w:rsidRPr="006205BF">
        <w:rPr>
          <w:rFonts w:ascii="Times New Roman" w:hAnsi="Times New Roman" w:cs="Times New Roman"/>
          <w:sz w:val="24"/>
          <w:szCs w:val="24"/>
        </w:rPr>
        <w:t>A hatósági intézkedéshez kapcsolódó esetmenedzseri tevékenységben érintett kiskorúak száma összesen 114. A legtöbb Dunakeszin volt, 58 esetben, ezt követi Fót-Csomád 46 esettel, majd Göd 10 esettel.</w:t>
      </w:r>
    </w:p>
    <w:p w:rsidR="00813F4B" w:rsidRDefault="00813F4B" w:rsidP="00813F4B">
      <w:pPr>
        <w:suppressAutoHyphens/>
        <w:spacing w:after="0" w:line="240" w:lineRule="auto"/>
        <w:jc w:val="center"/>
        <w:rPr>
          <w:rFonts w:ascii="Times New Roman" w:eastAsia="Times New Roman" w:hAnsi="Times New Roman" w:cs="Times New Roman"/>
          <w:sz w:val="24"/>
          <w:szCs w:val="24"/>
          <w:shd w:val="clear" w:color="auto" w:fill="FFFFFF"/>
          <w:lang w:eastAsia="ar-SA"/>
        </w:rPr>
      </w:pPr>
      <w:r w:rsidRPr="008A1D80">
        <w:rPr>
          <w:noProof/>
          <w:lang w:eastAsia="hu-HU"/>
        </w:rPr>
        <w:lastRenderedPageBreak/>
        <w:drawing>
          <wp:inline distT="0" distB="0" distL="0" distR="0" wp14:anchorId="4456871E" wp14:editId="468A51C1">
            <wp:extent cx="3794694" cy="2228850"/>
            <wp:effectExtent l="19050" t="19050" r="15875" b="19050"/>
            <wp:docPr id="19" name="Kép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Kép 12"/>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3812876" cy="2239529"/>
                    </a:xfrm>
                    <a:prstGeom prst="rect">
                      <a:avLst/>
                    </a:prstGeom>
                    <a:noFill/>
                    <a:ln>
                      <a:solidFill>
                        <a:srgbClr val="5B9BD5">
                          <a:lumMod val="50000"/>
                        </a:srgbClr>
                      </a:solidFill>
                    </a:ln>
                  </pic:spPr>
                </pic:pic>
              </a:graphicData>
            </a:graphic>
          </wp:inline>
        </w:drawing>
      </w:r>
    </w:p>
    <w:p w:rsidR="00813F4B" w:rsidRPr="006205BF" w:rsidRDefault="00813F4B" w:rsidP="00813F4B">
      <w:pPr>
        <w:spacing w:after="0" w:line="240" w:lineRule="auto"/>
        <w:jc w:val="both"/>
        <w:rPr>
          <w:rFonts w:ascii="Times New Roman" w:hAnsi="Times New Roman" w:cs="Times New Roman"/>
          <w:sz w:val="24"/>
          <w:szCs w:val="24"/>
        </w:rPr>
      </w:pPr>
      <w:r w:rsidRPr="006205BF">
        <w:rPr>
          <w:rFonts w:ascii="Times New Roman" w:hAnsi="Times New Roman" w:cs="Times New Roman"/>
          <w:sz w:val="24"/>
          <w:szCs w:val="24"/>
        </w:rPr>
        <w:t xml:space="preserve">A hatósági intézkedéshez kapcsolódó esetmenedzseri tevékenységben érintett kiskorúak száma </w:t>
      </w:r>
      <w:r w:rsidRPr="006205BF">
        <w:rPr>
          <w:rFonts w:ascii="Times New Roman" w:hAnsi="Times New Roman" w:cs="Times New Roman"/>
          <w:b/>
          <w:sz w:val="24"/>
          <w:szCs w:val="24"/>
        </w:rPr>
        <w:t>58 fő</w:t>
      </w:r>
      <w:r w:rsidRPr="006205BF">
        <w:rPr>
          <w:rFonts w:ascii="Times New Roman" w:hAnsi="Times New Roman" w:cs="Times New Roman"/>
          <w:sz w:val="24"/>
          <w:szCs w:val="24"/>
        </w:rPr>
        <w:t xml:space="preserve"> volt. Dunakeszi településen a védelembe vett gondozottak száma volt a legmagasabb 33 fővel, ezt követi a nevelésbe vétel 18 fővel. Az utógondozás és szakellátásból kikerült gyermekek száma 5 fő, míg az ideiglenes hatállyal elhelyezett gyermekek száma 2 volt.</w:t>
      </w:r>
    </w:p>
    <w:p w:rsidR="00813F4B" w:rsidRDefault="00813F4B" w:rsidP="00813F4B">
      <w:pPr>
        <w:suppressAutoHyphens/>
        <w:spacing w:after="0" w:line="240" w:lineRule="auto"/>
        <w:jc w:val="center"/>
        <w:rPr>
          <w:rFonts w:ascii="Times New Roman" w:eastAsia="Times New Roman" w:hAnsi="Times New Roman" w:cs="Times New Roman"/>
          <w:sz w:val="24"/>
          <w:szCs w:val="24"/>
          <w:shd w:val="clear" w:color="auto" w:fill="FFFFFF"/>
          <w:lang w:eastAsia="ar-SA"/>
        </w:rPr>
      </w:pPr>
      <w:r w:rsidRPr="008A1D80">
        <w:rPr>
          <w:noProof/>
          <w:lang w:eastAsia="hu-HU"/>
        </w:rPr>
        <w:drawing>
          <wp:inline distT="0" distB="0" distL="0" distR="0" wp14:anchorId="436F3A5F" wp14:editId="1D1F1F83">
            <wp:extent cx="3910049" cy="2124075"/>
            <wp:effectExtent l="19050" t="19050" r="14605" b="9525"/>
            <wp:docPr id="20" name="Kép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Kép 16"/>
                    <pic:cNvPicPr>
                      <a:picLocks noChangeAspect="1" noChangeArrowheads="1"/>
                    </pic:cNvPicPr>
                  </pic:nvPicPr>
                  <pic:blipFill>
                    <a:blip r:embed="rId21" cstate="print">
                      <a:extLst>
                        <a:ext uri="{28A0092B-C50C-407E-A947-70E740481C1C}">
                          <a14:useLocalDpi xmlns:a14="http://schemas.microsoft.com/office/drawing/2010/main" val="0"/>
                        </a:ext>
                      </a:extLst>
                    </a:blip>
                    <a:stretch>
                      <a:fillRect/>
                    </a:stretch>
                  </pic:blipFill>
                  <pic:spPr bwMode="auto">
                    <a:xfrm>
                      <a:off x="0" y="0"/>
                      <a:ext cx="3948915" cy="2145188"/>
                    </a:xfrm>
                    <a:prstGeom prst="rect">
                      <a:avLst/>
                    </a:prstGeom>
                    <a:noFill/>
                    <a:ln>
                      <a:solidFill>
                        <a:srgbClr val="5B9BD5">
                          <a:lumMod val="50000"/>
                        </a:srgbClr>
                      </a:solidFill>
                    </a:ln>
                  </pic:spPr>
                </pic:pic>
              </a:graphicData>
            </a:graphic>
          </wp:inline>
        </w:drawing>
      </w:r>
    </w:p>
    <w:p w:rsidR="00813F4B" w:rsidRDefault="00813F4B" w:rsidP="00813F4B">
      <w:pPr>
        <w:suppressAutoHyphens/>
        <w:spacing w:after="0" w:line="240" w:lineRule="auto"/>
        <w:jc w:val="center"/>
        <w:rPr>
          <w:rFonts w:ascii="Times New Roman" w:eastAsia="Times New Roman" w:hAnsi="Times New Roman" w:cs="Times New Roman"/>
          <w:sz w:val="24"/>
          <w:szCs w:val="24"/>
          <w:shd w:val="clear" w:color="auto" w:fill="FFFFFF"/>
          <w:lang w:eastAsia="ar-SA"/>
        </w:rPr>
      </w:pPr>
      <w:r w:rsidRPr="008A1D80">
        <w:rPr>
          <w:noProof/>
          <w:lang w:eastAsia="hu-HU"/>
        </w:rPr>
        <w:drawing>
          <wp:inline distT="0" distB="0" distL="0" distR="0" wp14:anchorId="4E08A5A1" wp14:editId="3CC6DE71">
            <wp:extent cx="3741870" cy="2324100"/>
            <wp:effectExtent l="19050" t="19050" r="11430" b="19050"/>
            <wp:docPr id="32" name="Kép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Kép 15"/>
                    <pic:cNvPicPr>
                      <a:picLocks noChangeAspect="1" noChangeArrowheads="1"/>
                    </pic:cNvPicPr>
                  </pic:nvPicPr>
                  <pic:blipFill>
                    <a:blip r:embed="rId22" cstate="print">
                      <a:extLst>
                        <a:ext uri="{28A0092B-C50C-407E-A947-70E740481C1C}">
                          <a14:useLocalDpi xmlns:a14="http://schemas.microsoft.com/office/drawing/2010/main" val="0"/>
                        </a:ext>
                      </a:extLst>
                    </a:blip>
                    <a:stretch>
                      <a:fillRect/>
                    </a:stretch>
                  </pic:blipFill>
                  <pic:spPr bwMode="auto">
                    <a:xfrm>
                      <a:off x="0" y="0"/>
                      <a:ext cx="3784740" cy="2350727"/>
                    </a:xfrm>
                    <a:prstGeom prst="rect">
                      <a:avLst/>
                    </a:prstGeom>
                    <a:noFill/>
                    <a:ln>
                      <a:solidFill>
                        <a:srgbClr val="5B9BD5">
                          <a:lumMod val="50000"/>
                        </a:srgbClr>
                      </a:solidFill>
                    </a:ln>
                  </pic:spPr>
                </pic:pic>
              </a:graphicData>
            </a:graphic>
          </wp:inline>
        </w:drawing>
      </w:r>
    </w:p>
    <w:p w:rsidR="00813F4B" w:rsidRPr="006205BF" w:rsidRDefault="00813F4B" w:rsidP="00813F4B">
      <w:pPr>
        <w:spacing w:after="0" w:line="240" w:lineRule="auto"/>
        <w:jc w:val="both"/>
        <w:rPr>
          <w:rFonts w:ascii="Times New Roman" w:hAnsi="Times New Roman" w:cs="Times New Roman"/>
          <w:sz w:val="24"/>
          <w:szCs w:val="24"/>
        </w:rPr>
      </w:pPr>
      <w:r w:rsidRPr="006205BF">
        <w:rPr>
          <w:rFonts w:ascii="Times New Roman" w:hAnsi="Times New Roman" w:cs="Times New Roman"/>
          <w:sz w:val="24"/>
          <w:szCs w:val="24"/>
        </w:rPr>
        <w:t xml:space="preserve">A hatósági intézkedéshez kapcsolódó esetmenedzseri tevékenységben érintett kiskorúak száma </w:t>
      </w:r>
      <w:r w:rsidRPr="006205BF">
        <w:rPr>
          <w:rFonts w:ascii="Times New Roman" w:hAnsi="Times New Roman" w:cs="Times New Roman"/>
          <w:b/>
          <w:sz w:val="24"/>
          <w:szCs w:val="24"/>
        </w:rPr>
        <w:t>46</w:t>
      </w:r>
      <w:r w:rsidRPr="006205BF">
        <w:rPr>
          <w:rFonts w:ascii="Times New Roman" w:hAnsi="Times New Roman" w:cs="Times New Roman"/>
          <w:sz w:val="24"/>
          <w:szCs w:val="24"/>
        </w:rPr>
        <w:t xml:space="preserve"> fő volt Fót-Csomád településen, melyből a nevelésbe vett gondozottak száma volt a legmagasabb 27 fővel, ezt követi a védelembe vett gyermekek száma 19 fővel. Az utógondozás, szakellátásból kikerült gyermek és ideiglenes hatállyal elhelyezett gyermek nem volt.</w:t>
      </w:r>
    </w:p>
    <w:p w:rsidR="00813F4B" w:rsidRPr="006205BF" w:rsidRDefault="00813F4B" w:rsidP="00813F4B">
      <w:pPr>
        <w:spacing w:after="0" w:line="240" w:lineRule="auto"/>
        <w:jc w:val="both"/>
        <w:rPr>
          <w:rFonts w:ascii="Times New Roman" w:hAnsi="Times New Roman" w:cs="Times New Roman"/>
          <w:sz w:val="24"/>
          <w:szCs w:val="24"/>
        </w:rPr>
      </w:pPr>
      <w:r w:rsidRPr="006205BF">
        <w:rPr>
          <w:rFonts w:ascii="Times New Roman" w:hAnsi="Times New Roman" w:cs="Times New Roman"/>
          <w:sz w:val="24"/>
          <w:szCs w:val="24"/>
        </w:rPr>
        <w:t xml:space="preserve">A hatósági intézkedéshez kapcsolódó esetmenedzseri tevékenységben érintett kiskorúak száma </w:t>
      </w:r>
      <w:r w:rsidRPr="006205BF">
        <w:rPr>
          <w:rFonts w:ascii="Times New Roman" w:hAnsi="Times New Roman" w:cs="Times New Roman"/>
          <w:b/>
          <w:sz w:val="24"/>
          <w:szCs w:val="24"/>
        </w:rPr>
        <w:t>10</w:t>
      </w:r>
      <w:r w:rsidRPr="006205BF">
        <w:rPr>
          <w:rFonts w:ascii="Times New Roman" w:hAnsi="Times New Roman" w:cs="Times New Roman"/>
          <w:sz w:val="24"/>
          <w:szCs w:val="24"/>
        </w:rPr>
        <w:t xml:space="preserve"> fő volt Göd településen, melyből a védelembe vett gondozottak száma 5 fő, a nevelésbe vett gyermekek száma 5 fővel, utógondozásból, szakellátásból kikerült gyermek valamint ideiglenes hatállyal elhelyezett gyermek nem volt. </w:t>
      </w: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813F4B" w:rsidRPr="008C5B2F" w:rsidRDefault="00813F4B" w:rsidP="00813F4B">
      <w:pPr>
        <w:suppressAutoHyphens/>
        <w:spacing w:after="0" w:line="240" w:lineRule="auto"/>
        <w:jc w:val="both"/>
        <w:rPr>
          <w:rFonts w:ascii="Times New Roman" w:eastAsia="Times New Roman" w:hAnsi="Times New Roman" w:cs="Times New Roman"/>
          <w:i/>
          <w:sz w:val="24"/>
          <w:szCs w:val="24"/>
          <w:shd w:val="clear" w:color="auto" w:fill="FFFFFF"/>
          <w:lang w:eastAsia="ar-SA"/>
        </w:rPr>
      </w:pPr>
      <w:r w:rsidRPr="008C5B2F">
        <w:rPr>
          <w:rFonts w:ascii="Times New Roman" w:eastAsia="Times New Roman" w:hAnsi="Times New Roman" w:cs="Times New Roman"/>
          <w:i/>
          <w:sz w:val="24"/>
          <w:szCs w:val="24"/>
          <w:shd w:val="clear" w:color="auto" w:fill="FFFFFF"/>
          <w:lang w:eastAsia="ar-SA"/>
        </w:rPr>
        <w:t>Speciális szolgáltatások keretein belül végzett tevékenységek:</w:t>
      </w:r>
    </w:p>
    <w:p w:rsidR="00813F4B" w:rsidRPr="00274396" w:rsidRDefault="00813F4B" w:rsidP="00813F4B">
      <w:pPr>
        <w:suppressAutoHyphens/>
        <w:spacing w:after="0" w:line="240" w:lineRule="auto"/>
        <w:jc w:val="center"/>
        <w:rPr>
          <w:rFonts w:ascii="Times New Roman" w:eastAsia="Times New Roman" w:hAnsi="Times New Roman" w:cs="Times New Roman"/>
          <w:sz w:val="24"/>
          <w:szCs w:val="24"/>
          <w:shd w:val="clear" w:color="auto" w:fill="FFFFFF"/>
          <w:lang w:eastAsia="ar-SA"/>
        </w:rPr>
      </w:pPr>
      <w:r w:rsidRPr="008A1D80">
        <w:rPr>
          <w:noProof/>
          <w:lang w:eastAsia="hu-HU"/>
        </w:rPr>
        <w:lastRenderedPageBreak/>
        <w:drawing>
          <wp:inline distT="0" distB="0" distL="0" distR="0" wp14:anchorId="34505D6F" wp14:editId="0A1D30A3">
            <wp:extent cx="5646073" cy="2830813"/>
            <wp:effectExtent l="19050" t="19050" r="12065" b="27305"/>
            <wp:docPr id="39" name="Kép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Kép 20"/>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5646073" cy="2830813"/>
                    </a:xfrm>
                    <a:prstGeom prst="rect">
                      <a:avLst/>
                    </a:prstGeom>
                    <a:noFill/>
                    <a:ln>
                      <a:solidFill>
                        <a:srgbClr val="5B9BD5">
                          <a:lumMod val="50000"/>
                        </a:srgbClr>
                      </a:solidFill>
                    </a:ln>
                  </pic:spPr>
                </pic:pic>
              </a:graphicData>
            </a:graphic>
          </wp:inline>
        </w:drawing>
      </w: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Kapcsolattartási ügyelet:</w:t>
      </w:r>
    </w:p>
    <w:p w:rsidR="00813F4B" w:rsidRPr="006205BF" w:rsidRDefault="00813F4B" w:rsidP="00813F4B">
      <w:pPr>
        <w:spacing w:after="0" w:line="240" w:lineRule="auto"/>
        <w:jc w:val="both"/>
        <w:rPr>
          <w:rFonts w:ascii="Times New Roman" w:hAnsi="Times New Roman" w:cs="Times New Roman"/>
          <w:sz w:val="24"/>
          <w:szCs w:val="24"/>
        </w:rPr>
      </w:pPr>
      <w:r w:rsidRPr="006205BF">
        <w:rPr>
          <w:rFonts w:ascii="Times New Roman" w:hAnsi="Times New Roman" w:cs="Times New Roman"/>
          <w:sz w:val="24"/>
          <w:szCs w:val="24"/>
        </w:rPr>
        <w:t>A kapcsolattartási ügyelet célja, a gyermek és a kapcsolattartásra jogosult szülő vagy más kapcsolattartásra jogosult személy számára a találkozásra, együttlétre alkalmas semleges hely biztosítása szakember jelenlétében</w:t>
      </w:r>
      <w:r>
        <w:rPr>
          <w:rFonts w:ascii="Times New Roman" w:hAnsi="Times New Roman" w:cs="Times New Roman"/>
          <w:sz w:val="24"/>
          <w:szCs w:val="24"/>
        </w:rPr>
        <w:t xml:space="preserve">, </w:t>
      </w:r>
      <w:r w:rsidRPr="006205BF">
        <w:rPr>
          <w:rFonts w:ascii="Times New Roman" w:hAnsi="Times New Roman" w:cs="Times New Roman"/>
          <w:sz w:val="24"/>
          <w:szCs w:val="24"/>
        </w:rPr>
        <w:t>az intézmén</w:t>
      </w:r>
      <w:r>
        <w:rPr>
          <w:rFonts w:ascii="Times New Roman" w:hAnsi="Times New Roman" w:cs="Times New Roman"/>
          <w:sz w:val="24"/>
          <w:szCs w:val="24"/>
        </w:rPr>
        <w:t xml:space="preserve">yi nyitvatartási időn kívül is. </w:t>
      </w:r>
      <w:r w:rsidRPr="006205BF">
        <w:rPr>
          <w:rFonts w:ascii="Times New Roman" w:hAnsi="Times New Roman" w:cs="Times New Roman"/>
          <w:sz w:val="24"/>
          <w:szCs w:val="24"/>
        </w:rPr>
        <w:t>A kapcsolattartás elrendelése minden esetben gyámhivatali vagy bírósági végzés a lapján történik, kivételes esetben a szolgálatok, valamint a jogosul kötele</w:t>
      </w:r>
      <w:r>
        <w:rPr>
          <w:rFonts w:ascii="Times New Roman" w:hAnsi="Times New Roman" w:cs="Times New Roman"/>
          <w:sz w:val="24"/>
          <w:szCs w:val="24"/>
        </w:rPr>
        <w:t xml:space="preserve">zett fél együttes felkérésére. </w:t>
      </w:r>
      <w:r w:rsidRPr="006205BF">
        <w:rPr>
          <w:rFonts w:ascii="Times New Roman" w:hAnsi="Times New Roman" w:cs="Times New Roman"/>
          <w:sz w:val="24"/>
          <w:szCs w:val="24"/>
        </w:rPr>
        <w:t xml:space="preserve">A hatóságoktól egyre nagyobb számban érkeznek megkeresések a leszabályozások egyeztetésének tárgyában. Ezek jelentős részét azonban az intézmény a nyitvatartási kereten kívül már nem tudja ellátni szakember és helyiség kapacitásának hiánya miatt. </w:t>
      </w:r>
    </w:p>
    <w:p w:rsidR="00813F4B" w:rsidRPr="006205BF" w:rsidRDefault="00813F4B" w:rsidP="00813F4B">
      <w:pPr>
        <w:spacing w:after="0" w:line="240" w:lineRule="auto"/>
        <w:jc w:val="both"/>
        <w:rPr>
          <w:rFonts w:ascii="Times New Roman" w:hAnsi="Times New Roman" w:cs="Times New Roman"/>
          <w:sz w:val="24"/>
          <w:szCs w:val="24"/>
        </w:rPr>
      </w:pPr>
      <w:r w:rsidRPr="006205BF">
        <w:rPr>
          <w:rFonts w:ascii="Times New Roman" w:hAnsi="Times New Roman" w:cs="Times New Roman"/>
          <w:sz w:val="24"/>
          <w:szCs w:val="24"/>
        </w:rPr>
        <w:t>Személyi feltétel: esetmenedzserek valamint a kapcsolattartásokért felelős koordinátor</w:t>
      </w:r>
    </w:p>
    <w:p w:rsidR="00813F4B" w:rsidRPr="006205BF" w:rsidRDefault="00813F4B" w:rsidP="00813F4B">
      <w:pPr>
        <w:spacing w:after="0" w:line="240" w:lineRule="auto"/>
        <w:jc w:val="both"/>
        <w:rPr>
          <w:rFonts w:ascii="Times New Roman" w:hAnsi="Times New Roman" w:cs="Times New Roman"/>
          <w:sz w:val="24"/>
          <w:szCs w:val="24"/>
        </w:rPr>
      </w:pPr>
      <w:r w:rsidRPr="006205BF">
        <w:rPr>
          <w:rFonts w:ascii="Times New Roman" w:hAnsi="Times New Roman" w:cs="Times New Roman"/>
          <w:sz w:val="24"/>
          <w:szCs w:val="24"/>
        </w:rPr>
        <w:t>Tárgyi feltételek: kapcsolattartásra alkalmas szoba.</w:t>
      </w:r>
    </w:p>
    <w:p w:rsidR="00813F4B" w:rsidRPr="006205BF" w:rsidRDefault="00813F4B" w:rsidP="00813F4B">
      <w:pPr>
        <w:spacing w:after="0" w:line="240" w:lineRule="auto"/>
        <w:jc w:val="both"/>
        <w:rPr>
          <w:rFonts w:ascii="Times New Roman" w:hAnsi="Times New Roman" w:cs="Times New Roman"/>
          <w:sz w:val="24"/>
          <w:szCs w:val="24"/>
        </w:rPr>
      </w:pPr>
      <w:r w:rsidRPr="006205BF">
        <w:rPr>
          <w:rFonts w:ascii="Times New Roman" w:hAnsi="Times New Roman" w:cs="Times New Roman"/>
          <w:sz w:val="24"/>
          <w:szCs w:val="24"/>
        </w:rPr>
        <w:t>Dokumentáció: intézménnyel kötött együttműködési megállapodás, kapcsolattartási ügyelet/kapcsolatügyelet házirend, adatszolgáltatási lap, kapcsolattartási ügyeleti napló, tájékoztatási nyilatkozat.</w:t>
      </w:r>
    </w:p>
    <w:p w:rsidR="00813F4B" w:rsidRPr="006205BF" w:rsidRDefault="00813F4B" w:rsidP="00813F4B">
      <w:pPr>
        <w:spacing w:after="0" w:line="240" w:lineRule="auto"/>
        <w:jc w:val="both"/>
        <w:rPr>
          <w:rFonts w:ascii="Times New Roman" w:hAnsi="Times New Roman" w:cs="Times New Roman"/>
          <w:b/>
          <w:sz w:val="24"/>
          <w:szCs w:val="24"/>
        </w:rPr>
      </w:pPr>
      <w:r w:rsidRPr="006205BF">
        <w:rPr>
          <w:rFonts w:ascii="Times New Roman" w:hAnsi="Times New Roman" w:cs="Times New Roman"/>
          <w:b/>
          <w:sz w:val="24"/>
          <w:szCs w:val="24"/>
        </w:rPr>
        <w:t>Szakmai tevékenységek száma: 239</w:t>
      </w:r>
    </w:p>
    <w:p w:rsidR="00813F4B" w:rsidRPr="006205BF" w:rsidRDefault="00813F4B" w:rsidP="00813F4B">
      <w:pPr>
        <w:spacing w:after="0" w:line="240" w:lineRule="auto"/>
        <w:jc w:val="both"/>
        <w:rPr>
          <w:rFonts w:ascii="Times New Roman" w:hAnsi="Times New Roman" w:cs="Times New Roman"/>
          <w:b/>
          <w:sz w:val="24"/>
          <w:szCs w:val="24"/>
        </w:rPr>
      </w:pPr>
      <w:r w:rsidRPr="006205BF">
        <w:rPr>
          <w:rFonts w:ascii="Times New Roman" w:hAnsi="Times New Roman" w:cs="Times New Roman"/>
          <w:b/>
          <w:sz w:val="24"/>
          <w:szCs w:val="24"/>
        </w:rPr>
        <w:t>Ellátottak száma: 53 fő</w:t>
      </w:r>
    </w:p>
    <w:p w:rsidR="00813F4B"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Utcai és lakótelepi szociális munka:</w:t>
      </w:r>
    </w:p>
    <w:p w:rsidR="00813F4B" w:rsidRPr="00D6627F" w:rsidRDefault="00813F4B" w:rsidP="00813F4B">
      <w:pPr>
        <w:spacing w:after="0" w:line="240" w:lineRule="auto"/>
        <w:jc w:val="both"/>
        <w:rPr>
          <w:rFonts w:ascii="Times New Roman" w:hAnsi="Times New Roman" w:cs="Times New Roman"/>
          <w:sz w:val="24"/>
          <w:szCs w:val="24"/>
        </w:rPr>
      </w:pPr>
      <w:r w:rsidRPr="00D6627F">
        <w:rPr>
          <w:rFonts w:ascii="Times New Roman" w:hAnsi="Times New Roman" w:cs="Times New Roman"/>
          <w:sz w:val="24"/>
          <w:szCs w:val="24"/>
        </w:rPr>
        <w:t>Az idei évben a gyermekvédelmi törvény 40/A§(2) bekezdés a) pontja alapján a járási szakmai egység speciális feladatai közé tartozik a járás terül</w:t>
      </w:r>
      <w:r>
        <w:rPr>
          <w:rFonts w:ascii="Times New Roman" w:hAnsi="Times New Roman" w:cs="Times New Roman"/>
          <w:sz w:val="24"/>
          <w:szCs w:val="24"/>
        </w:rPr>
        <w:t xml:space="preserve">etén lévő települések ellátása. </w:t>
      </w:r>
      <w:r w:rsidRPr="00D6627F">
        <w:rPr>
          <w:rFonts w:ascii="Times New Roman" w:hAnsi="Times New Roman" w:cs="Times New Roman"/>
          <w:sz w:val="24"/>
          <w:szCs w:val="24"/>
        </w:rPr>
        <w:t>A településen végzett tevékenységről és helyszínekről feljegyzés készül.</w:t>
      </w:r>
    </w:p>
    <w:p w:rsidR="00813F4B" w:rsidRPr="00D6627F" w:rsidRDefault="00813F4B" w:rsidP="00813F4B">
      <w:pPr>
        <w:spacing w:after="0" w:line="240" w:lineRule="auto"/>
        <w:jc w:val="both"/>
        <w:rPr>
          <w:rFonts w:ascii="Times New Roman" w:hAnsi="Times New Roman" w:cs="Times New Roman"/>
          <w:sz w:val="24"/>
          <w:szCs w:val="24"/>
        </w:rPr>
      </w:pPr>
      <w:r w:rsidRPr="00D6627F">
        <w:rPr>
          <w:rFonts w:ascii="Times New Roman" w:hAnsi="Times New Roman" w:cs="Times New Roman"/>
          <w:sz w:val="24"/>
          <w:szCs w:val="24"/>
        </w:rPr>
        <w:t>Érintett települések: Dunakeszi</w:t>
      </w:r>
      <w:r>
        <w:rPr>
          <w:rFonts w:ascii="Times New Roman" w:hAnsi="Times New Roman" w:cs="Times New Roman"/>
          <w:sz w:val="24"/>
          <w:szCs w:val="24"/>
        </w:rPr>
        <w:t>,</w:t>
      </w:r>
      <w:r w:rsidRPr="00D6627F">
        <w:rPr>
          <w:rFonts w:ascii="Times New Roman" w:hAnsi="Times New Roman" w:cs="Times New Roman"/>
          <w:sz w:val="24"/>
          <w:szCs w:val="24"/>
        </w:rPr>
        <w:t xml:space="preserve"> Fót, Csomád</w:t>
      </w:r>
      <w:r>
        <w:rPr>
          <w:rFonts w:ascii="Times New Roman" w:hAnsi="Times New Roman" w:cs="Times New Roman"/>
          <w:sz w:val="24"/>
          <w:szCs w:val="24"/>
        </w:rPr>
        <w:t xml:space="preserve"> és</w:t>
      </w:r>
      <w:r w:rsidRPr="00D6627F">
        <w:rPr>
          <w:rFonts w:ascii="Times New Roman" w:hAnsi="Times New Roman" w:cs="Times New Roman"/>
          <w:sz w:val="24"/>
          <w:szCs w:val="24"/>
        </w:rPr>
        <w:t xml:space="preserve"> </w:t>
      </w:r>
      <w:r>
        <w:rPr>
          <w:rFonts w:ascii="Times New Roman" w:hAnsi="Times New Roman" w:cs="Times New Roman"/>
          <w:sz w:val="24"/>
          <w:szCs w:val="24"/>
        </w:rPr>
        <w:t>Göd.</w:t>
      </w:r>
    </w:p>
    <w:p w:rsidR="00813F4B" w:rsidRPr="00D6627F" w:rsidRDefault="00813F4B" w:rsidP="00813F4B">
      <w:pPr>
        <w:spacing w:after="0" w:line="240" w:lineRule="auto"/>
        <w:jc w:val="both"/>
        <w:rPr>
          <w:rFonts w:ascii="Times New Roman" w:hAnsi="Times New Roman" w:cs="Times New Roman"/>
          <w:b/>
          <w:sz w:val="24"/>
          <w:szCs w:val="24"/>
        </w:rPr>
      </w:pPr>
      <w:r w:rsidRPr="00D6627F">
        <w:rPr>
          <w:rFonts w:ascii="Times New Roman" w:hAnsi="Times New Roman" w:cs="Times New Roman"/>
          <w:b/>
          <w:sz w:val="24"/>
          <w:szCs w:val="24"/>
        </w:rPr>
        <w:t>Szakmai tevékenységek száma: 17</w:t>
      </w:r>
    </w:p>
    <w:p w:rsidR="00813F4B" w:rsidRPr="00D6627F" w:rsidRDefault="00813F4B" w:rsidP="00813F4B">
      <w:pPr>
        <w:spacing w:after="0" w:line="240" w:lineRule="auto"/>
        <w:jc w:val="both"/>
        <w:rPr>
          <w:rFonts w:ascii="Times New Roman" w:hAnsi="Times New Roman" w:cs="Times New Roman"/>
          <w:b/>
          <w:sz w:val="24"/>
          <w:szCs w:val="24"/>
        </w:rPr>
      </w:pPr>
      <w:r w:rsidRPr="00D6627F">
        <w:rPr>
          <w:rFonts w:ascii="Times New Roman" w:hAnsi="Times New Roman" w:cs="Times New Roman"/>
          <w:b/>
          <w:sz w:val="24"/>
          <w:szCs w:val="24"/>
        </w:rPr>
        <w:t>Ellátottak száma: 0 fő</w:t>
      </w: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 xml:space="preserve">Készenléti szolgálat: </w:t>
      </w:r>
    </w:p>
    <w:p w:rsidR="00813F4B" w:rsidRPr="00D6627F" w:rsidRDefault="00813F4B" w:rsidP="00813F4B">
      <w:pPr>
        <w:spacing w:after="0" w:line="240" w:lineRule="auto"/>
        <w:jc w:val="both"/>
        <w:rPr>
          <w:rFonts w:ascii="Times New Roman" w:hAnsi="Times New Roman" w:cs="Times New Roman"/>
          <w:sz w:val="24"/>
          <w:szCs w:val="24"/>
        </w:rPr>
      </w:pPr>
      <w:r w:rsidRPr="00D6627F">
        <w:rPr>
          <w:rFonts w:ascii="Times New Roman" w:hAnsi="Times New Roman" w:cs="Times New Roman"/>
          <w:sz w:val="24"/>
          <w:szCs w:val="24"/>
        </w:rPr>
        <w:t>A készenléti szolgálat célja a gyermekjóléti központ nyitvatartási idején túl felmerülő krízishelyzetekben történő azonnali</w:t>
      </w:r>
      <w:r>
        <w:rPr>
          <w:rFonts w:ascii="Times New Roman" w:hAnsi="Times New Roman" w:cs="Times New Roman"/>
          <w:sz w:val="24"/>
          <w:szCs w:val="24"/>
        </w:rPr>
        <w:t xml:space="preserve"> telefonos</w:t>
      </w:r>
      <w:r w:rsidRPr="00D6627F">
        <w:rPr>
          <w:rFonts w:ascii="Times New Roman" w:hAnsi="Times New Roman" w:cs="Times New Roman"/>
          <w:sz w:val="24"/>
          <w:szCs w:val="24"/>
        </w:rPr>
        <w:t xml:space="preserve"> tájékoztatás, tanácsadás vagy segítség nyújtás. A készenléti telefon heti váltásban van a kollégáknál. A készenléti ügyelet munkáját egy krízis csoport segíti, amely a jelzőrendszeri tagokból jö</w:t>
      </w:r>
      <w:r>
        <w:rPr>
          <w:rFonts w:ascii="Times New Roman" w:hAnsi="Times New Roman" w:cs="Times New Roman"/>
          <w:sz w:val="24"/>
          <w:szCs w:val="24"/>
        </w:rPr>
        <w:t xml:space="preserve">tt létre. </w:t>
      </w:r>
      <w:r w:rsidRPr="00D6627F">
        <w:rPr>
          <w:rFonts w:ascii="Times New Roman" w:hAnsi="Times New Roman" w:cs="Times New Roman"/>
          <w:sz w:val="24"/>
          <w:szCs w:val="24"/>
        </w:rPr>
        <w:t>A készenléti telefonra érkező hívások száma az idei évben csökkent.</w:t>
      </w:r>
    </w:p>
    <w:p w:rsidR="00813F4B" w:rsidRPr="00D6627F" w:rsidRDefault="00813F4B" w:rsidP="00813F4B">
      <w:pPr>
        <w:spacing w:after="0" w:line="240" w:lineRule="auto"/>
        <w:jc w:val="both"/>
        <w:rPr>
          <w:rFonts w:ascii="Times New Roman" w:hAnsi="Times New Roman" w:cs="Times New Roman"/>
          <w:sz w:val="24"/>
          <w:szCs w:val="24"/>
        </w:rPr>
      </w:pPr>
      <w:r w:rsidRPr="00D6627F">
        <w:rPr>
          <w:rFonts w:ascii="Times New Roman" w:hAnsi="Times New Roman" w:cs="Times New Roman"/>
          <w:sz w:val="24"/>
          <w:szCs w:val="24"/>
        </w:rPr>
        <w:t>Dokumentáció: gyermekvédelmi jelzőrendszeri készenléti szolgálat szakmai ajánlása</w:t>
      </w:r>
    </w:p>
    <w:p w:rsidR="00813F4B" w:rsidRPr="00D6627F" w:rsidRDefault="00813F4B" w:rsidP="00813F4B">
      <w:pPr>
        <w:spacing w:after="0" w:line="240" w:lineRule="auto"/>
        <w:jc w:val="both"/>
        <w:rPr>
          <w:rFonts w:ascii="Times New Roman" w:hAnsi="Times New Roman" w:cs="Times New Roman"/>
          <w:sz w:val="24"/>
          <w:szCs w:val="24"/>
        </w:rPr>
      </w:pPr>
      <w:r w:rsidRPr="00D6627F">
        <w:rPr>
          <w:rFonts w:ascii="Times New Roman" w:hAnsi="Times New Roman" w:cs="Times New Roman"/>
          <w:sz w:val="24"/>
          <w:szCs w:val="24"/>
        </w:rPr>
        <w:t>A készenléti szolgálatot az év 366 napján láttunk el.</w:t>
      </w:r>
    </w:p>
    <w:p w:rsidR="00813F4B" w:rsidRPr="00D6627F" w:rsidRDefault="00813F4B" w:rsidP="00813F4B">
      <w:pPr>
        <w:spacing w:after="0" w:line="240" w:lineRule="auto"/>
        <w:jc w:val="both"/>
        <w:rPr>
          <w:rFonts w:ascii="Times New Roman" w:hAnsi="Times New Roman" w:cs="Times New Roman"/>
          <w:b/>
          <w:sz w:val="24"/>
          <w:szCs w:val="24"/>
        </w:rPr>
      </w:pPr>
      <w:r w:rsidRPr="00D6627F">
        <w:rPr>
          <w:rFonts w:ascii="Times New Roman" w:hAnsi="Times New Roman" w:cs="Times New Roman"/>
          <w:b/>
          <w:sz w:val="24"/>
          <w:szCs w:val="24"/>
        </w:rPr>
        <w:t>Szakmai tevékenységek száma: 365</w:t>
      </w:r>
    </w:p>
    <w:p w:rsidR="00813F4B" w:rsidRPr="00D6627F" w:rsidRDefault="00813F4B" w:rsidP="00813F4B">
      <w:pPr>
        <w:spacing w:after="0" w:line="240" w:lineRule="auto"/>
        <w:jc w:val="both"/>
        <w:rPr>
          <w:rFonts w:ascii="Times New Roman" w:hAnsi="Times New Roman" w:cs="Times New Roman"/>
          <w:b/>
          <w:sz w:val="24"/>
          <w:szCs w:val="24"/>
        </w:rPr>
      </w:pPr>
      <w:r w:rsidRPr="00D6627F">
        <w:rPr>
          <w:rFonts w:ascii="Times New Roman" w:hAnsi="Times New Roman" w:cs="Times New Roman"/>
          <w:b/>
          <w:sz w:val="24"/>
          <w:szCs w:val="24"/>
        </w:rPr>
        <w:t xml:space="preserve">Ellátottak száma: 33 hívás </w:t>
      </w: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lastRenderedPageBreak/>
        <w:t>Jogi tanácsadás:</w:t>
      </w:r>
    </w:p>
    <w:p w:rsidR="00813F4B" w:rsidRPr="00D6627F" w:rsidRDefault="00813F4B" w:rsidP="00813F4B">
      <w:pPr>
        <w:spacing w:after="0" w:line="240" w:lineRule="auto"/>
        <w:jc w:val="both"/>
        <w:rPr>
          <w:rFonts w:ascii="Times New Roman" w:hAnsi="Times New Roman" w:cs="Times New Roman"/>
          <w:sz w:val="24"/>
          <w:szCs w:val="24"/>
        </w:rPr>
      </w:pPr>
      <w:r w:rsidRPr="00D6627F">
        <w:rPr>
          <w:rFonts w:ascii="Times New Roman" w:hAnsi="Times New Roman" w:cs="Times New Roman"/>
          <w:sz w:val="24"/>
          <w:szCs w:val="24"/>
        </w:rPr>
        <w:t xml:space="preserve">Központunk jogásza az intézménnyel kötött megbízásos szerződésben foglaltak szerinti havi óraszámban látja el feladatait. A tanácsadás peres és nem peres eljárásban való képviseletre, valamint beadványok szerkesztésére </w:t>
      </w:r>
      <w:r>
        <w:rPr>
          <w:rFonts w:ascii="Times New Roman" w:hAnsi="Times New Roman" w:cs="Times New Roman"/>
          <w:sz w:val="24"/>
          <w:szCs w:val="24"/>
        </w:rPr>
        <w:t xml:space="preserve">nem terjed ki. </w:t>
      </w:r>
      <w:r w:rsidRPr="00D6627F">
        <w:rPr>
          <w:rFonts w:ascii="Times New Roman" w:hAnsi="Times New Roman" w:cs="Times New Roman"/>
          <w:sz w:val="24"/>
          <w:szCs w:val="24"/>
        </w:rPr>
        <w:t>Az ügyfeleket a járás területén dolgozó esetmenedzserek és családsegítők irányítják a szakemberhez, hivatalos írásos felkérés alapján. A jogászt a családok elsősorban lakhatási és családjogi problémák megoldásával keresik meg, válási, gyermek elhelyezési és kapcsolattartási ügyekben.</w:t>
      </w:r>
    </w:p>
    <w:p w:rsidR="00813F4B" w:rsidRPr="00D6627F" w:rsidRDefault="00813F4B" w:rsidP="00813F4B">
      <w:pPr>
        <w:spacing w:after="0" w:line="240" w:lineRule="auto"/>
        <w:jc w:val="both"/>
        <w:rPr>
          <w:rFonts w:ascii="Times New Roman" w:hAnsi="Times New Roman" w:cs="Times New Roman"/>
          <w:sz w:val="24"/>
          <w:szCs w:val="24"/>
        </w:rPr>
      </w:pPr>
      <w:r w:rsidRPr="00D6627F">
        <w:rPr>
          <w:rFonts w:ascii="Times New Roman" w:hAnsi="Times New Roman" w:cs="Times New Roman"/>
          <w:sz w:val="24"/>
          <w:szCs w:val="24"/>
        </w:rPr>
        <w:t xml:space="preserve">Szakmai tevékenységek száma: </w:t>
      </w:r>
      <w:r w:rsidRPr="00D6627F">
        <w:rPr>
          <w:rFonts w:ascii="Times New Roman" w:hAnsi="Times New Roman" w:cs="Times New Roman"/>
          <w:b/>
          <w:sz w:val="24"/>
          <w:szCs w:val="24"/>
        </w:rPr>
        <w:t>40</w:t>
      </w:r>
    </w:p>
    <w:p w:rsidR="00813F4B" w:rsidRPr="00D6627F" w:rsidRDefault="00813F4B" w:rsidP="00813F4B">
      <w:pPr>
        <w:spacing w:after="0" w:line="240" w:lineRule="auto"/>
        <w:jc w:val="both"/>
        <w:rPr>
          <w:rFonts w:ascii="Times New Roman" w:hAnsi="Times New Roman" w:cs="Times New Roman"/>
          <w:sz w:val="24"/>
          <w:szCs w:val="24"/>
        </w:rPr>
      </w:pPr>
      <w:r w:rsidRPr="00D6627F">
        <w:rPr>
          <w:rFonts w:ascii="Times New Roman" w:hAnsi="Times New Roman" w:cs="Times New Roman"/>
          <w:sz w:val="24"/>
          <w:szCs w:val="24"/>
        </w:rPr>
        <w:t>Ellátottak száma: 38 fő</w:t>
      </w: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Pszichológusi tanácsadás:</w:t>
      </w:r>
    </w:p>
    <w:p w:rsidR="00813F4B" w:rsidRPr="00D6627F" w:rsidRDefault="00813F4B" w:rsidP="00813F4B">
      <w:pPr>
        <w:spacing w:after="0" w:line="240" w:lineRule="auto"/>
        <w:jc w:val="both"/>
        <w:rPr>
          <w:rFonts w:ascii="Times New Roman" w:hAnsi="Times New Roman" w:cs="Times New Roman"/>
          <w:sz w:val="24"/>
          <w:szCs w:val="24"/>
        </w:rPr>
      </w:pPr>
      <w:r w:rsidRPr="00D6627F">
        <w:rPr>
          <w:rFonts w:ascii="Times New Roman" w:hAnsi="Times New Roman" w:cs="Times New Roman"/>
          <w:sz w:val="24"/>
          <w:szCs w:val="24"/>
        </w:rPr>
        <w:t>Központunk pszichológusai heti 20 órában látják el feladatokat. Az ügyfeleket a járás területén dolgozó esetmenedzserek és családgondozók irányítják a pszichológushoz. A tanácsadás a gyermek és családtagjának pszichés támogatására terjed ki, Dunakeszi járás területén lévő települések ellátottai részére.</w:t>
      </w:r>
    </w:p>
    <w:p w:rsidR="00813F4B" w:rsidRPr="00D6627F" w:rsidRDefault="00813F4B" w:rsidP="00813F4B">
      <w:pPr>
        <w:spacing w:after="0" w:line="240" w:lineRule="auto"/>
        <w:jc w:val="both"/>
        <w:rPr>
          <w:rFonts w:ascii="Times New Roman" w:hAnsi="Times New Roman" w:cs="Times New Roman"/>
          <w:sz w:val="24"/>
          <w:szCs w:val="24"/>
        </w:rPr>
      </w:pPr>
      <w:r w:rsidRPr="00D6627F">
        <w:rPr>
          <w:rFonts w:ascii="Times New Roman" w:hAnsi="Times New Roman" w:cs="Times New Roman"/>
          <w:sz w:val="24"/>
          <w:szCs w:val="24"/>
        </w:rPr>
        <w:t>A pszichológus segítséget adhat krízisek kezelésére, lelki- és mentális problémák átbeszélésére, a helyzet új szemszögéből való elemzéséhez, a probléma megoldását segítő erőforrások felkutatására, új működési módok kialakítására.</w:t>
      </w:r>
      <w:r>
        <w:rPr>
          <w:rFonts w:ascii="Times New Roman" w:hAnsi="Times New Roman" w:cs="Times New Roman"/>
          <w:sz w:val="24"/>
          <w:szCs w:val="24"/>
        </w:rPr>
        <w:t xml:space="preserve"> </w:t>
      </w:r>
      <w:r w:rsidRPr="00D6627F">
        <w:rPr>
          <w:rFonts w:ascii="Times New Roman" w:hAnsi="Times New Roman" w:cs="Times New Roman"/>
          <w:sz w:val="24"/>
          <w:szCs w:val="24"/>
        </w:rPr>
        <w:t>A pszichológiai tanácsadást többségében a válás után helyzetben felmerülő lelki, gyermeknevelési, kapcsolattartási problémák, valamint a kamaszkorban felmerülő gyermeknevelési és iskolai problémák kapc</w:t>
      </w:r>
      <w:r>
        <w:rPr>
          <w:rFonts w:ascii="Times New Roman" w:hAnsi="Times New Roman" w:cs="Times New Roman"/>
          <w:sz w:val="24"/>
          <w:szCs w:val="24"/>
        </w:rPr>
        <w:t xml:space="preserve">sán veszik igénybe az ügyfelek. </w:t>
      </w:r>
      <w:r w:rsidRPr="00D6627F">
        <w:rPr>
          <w:rFonts w:ascii="Times New Roman" w:hAnsi="Times New Roman" w:cs="Times New Roman"/>
          <w:sz w:val="24"/>
          <w:szCs w:val="24"/>
        </w:rPr>
        <w:t xml:space="preserve">Szorosan együttműködnek az esetmenedzserrel és a családgondozóval </w:t>
      </w:r>
      <w:r>
        <w:rPr>
          <w:rFonts w:ascii="Times New Roman" w:hAnsi="Times New Roman" w:cs="Times New Roman"/>
          <w:sz w:val="24"/>
          <w:szCs w:val="24"/>
        </w:rPr>
        <w:t>és</w:t>
      </w:r>
      <w:r w:rsidRPr="00D6627F">
        <w:rPr>
          <w:rFonts w:ascii="Times New Roman" w:hAnsi="Times New Roman" w:cs="Times New Roman"/>
          <w:sz w:val="24"/>
          <w:szCs w:val="24"/>
        </w:rPr>
        <w:t xml:space="preserve"> az egyéb speciális szolgáltatást nyújtó szakemberekkel (családkonz</w:t>
      </w:r>
      <w:r>
        <w:rPr>
          <w:rFonts w:ascii="Times New Roman" w:hAnsi="Times New Roman" w:cs="Times New Roman"/>
          <w:sz w:val="24"/>
          <w:szCs w:val="24"/>
        </w:rPr>
        <w:t>ultációs szakemberrel) mivel a gyermekjóléti k</w:t>
      </w:r>
      <w:r w:rsidRPr="00D6627F">
        <w:rPr>
          <w:rFonts w:ascii="Times New Roman" w:hAnsi="Times New Roman" w:cs="Times New Roman"/>
          <w:sz w:val="24"/>
          <w:szCs w:val="24"/>
        </w:rPr>
        <w:t>özpont koncepciója, protokollja a gyermekek komplex ellátását tartja szem előtt.</w:t>
      </w:r>
      <w:r>
        <w:rPr>
          <w:rFonts w:ascii="Times New Roman" w:hAnsi="Times New Roman" w:cs="Times New Roman"/>
          <w:sz w:val="24"/>
          <w:szCs w:val="24"/>
        </w:rPr>
        <w:t xml:space="preserve"> </w:t>
      </w:r>
      <w:r w:rsidRPr="00D6627F">
        <w:rPr>
          <w:rFonts w:ascii="Times New Roman" w:hAnsi="Times New Roman" w:cs="Times New Roman"/>
          <w:sz w:val="24"/>
          <w:szCs w:val="24"/>
        </w:rPr>
        <w:t>Az általában 5 alkalomból álló tanácsadást követően az ülések lezárásra kerülnek, illetve ha a szakember úgy ítéli meg, tovább irányítja a családot egyéb terápiás lehetőségek igénybevétele felé.</w:t>
      </w:r>
    </w:p>
    <w:p w:rsidR="00813F4B" w:rsidRPr="00D6627F" w:rsidRDefault="00813F4B" w:rsidP="00813F4B">
      <w:pPr>
        <w:spacing w:after="0" w:line="240" w:lineRule="auto"/>
        <w:jc w:val="both"/>
        <w:rPr>
          <w:rFonts w:ascii="Times New Roman" w:hAnsi="Times New Roman" w:cs="Times New Roman"/>
          <w:sz w:val="24"/>
          <w:szCs w:val="24"/>
        </w:rPr>
      </w:pPr>
      <w:r w:rsidRPr="00D6627F">
        <w:rPr>
          <w:rFonts w:ascii="Times New Roman" w:hAnsi="Times New Roman" w:cs="Times New Roman"/>
          <w:sz w:val="24"/>
          <w:szCs w:val="24"/>
        </w:rPr>
        <w:t xml:space="preserve">Ez évben a tevékenységek száma jelentősen nőtt, de a magas számú feladatellátás mellett így is jelentős várólistával küzdünk, ami sajnos azt mutatja, hogy egyre szélesebb körben van igény és van is létjogosultsága a pszichés megsegítésnek. </w:t>
      </w:r>
    </w:p>
    <w:p w:rsidR="00813F4B" w:rsidRPr="00D6627F" w:rsidRDefault="00813F4B" w:rsidP="00813F4B">
      <w:pPr>
        <w:spacing w:after="0" w:line="240" w:lineRule="auto"/>
        <w:jc w:val="both"/>
        <w:rPr>
          <w:rFonts w:ascii="Times New Roman" w:hAnsi="Times New Roman" w:cs="Times New Roman"/>
          <w:sz w:val="24"/>
          <w:szCs w:val="24"/>
        </w:rPr>
      </w:pPr>
      <w:r w:rsidRPr="00D6627F">
        <w:rPr>
          <w:rFonts w:ascii="Times New Roman" w:hAnsi="Times New Roman" w:cs="Times New Roman"/>
          <w:sz w:val="24"/>
          <w:szCs w:val="24"/>
        </w:rPr>
        <w:t>Dokumentáció: pszichológiai esetnapló, együttműködési megállapodás pszichológiai tanácsadásra, házirend, tájékoztatási nyilatkozat.</w:t>
      </w:r>
    </w:p>
    <w:p w:rsidR="00813F4B" w:rsidRPr="00D6627F" w:rsidRDefault="00813F4B" w:rsidP="00813F4B">
      <w:pPr>
        <w:spacing w:after="0" w:line="240" w:lineRule="auto"/>
        <w:jc w:val="both"/>
        <w:rPr>
          <w:rFonts w:ascii="Times New Roman" w:hAnsi="Times New Roman" w:cs="Times New Roman"/>
          <w:sz w:val="24"/>
          <w:szCs w:val="24"/>
        </w:rPr>
      </w:pPr>
      <w:r w:rsidRPr="00D6627F">
        <w:rPr>
          <w:rFonts w:ascii="Times New Roman" w:hAnsi="Times New Roman" w:cs="Times New Roman"/>
          <w:sz w:val="24"/>
          <w:szCs w:val="24"/>
        </w:rPr>
        <w:t xml:space="preserve">Szakmai tevékenységek száma: tavalyi évben 285-ről </w:t>
      </w:r>
      <w:r w:rsidRPr="00D6627F">
        <w:rPr>
          <w:rFonts w:ascii="Times New Roman" w:hAnsi="Times New Roman" w:cs="Times New Roman"/>
          <w:b/>
          <w:sz w:val="24"/>
          <w:szCs w:val="24"/>
        </w:rPr>
        <w:t>501-</w:t>
      </w:r>
      <w:r w:rsidRPr="00D6627F">
        <w:rPr>
          <w:rFonts w:ascii="Times New Roman" w:hAnsi="Times New Roman" w:cs="Times New Roman"/>
          <w:sz w:val="24"/>
          <w:szCs w:val="24"/>
        </w:rPr>
        <w:t>re ugrott meg</w:t>
      </w:r>
    </w:p>
    <w:p w:rsidR="00813F4B" w:rsidRPr="00D6627F" w:rsidRDefault="00813F4B" w:rsidP="00813F4B">
      <w:pPr>
        <w:spacing w:after="0" w:line="240" w:lineRule="auto"/>
        <w:jc w:val="both"/>
        <w:rPr>
          <w:rFonts w:ascii="Times New Roman" w:hAnsi="Times New Roman" w:cs="Times New Roman"/>
          <w:sz w:val="24"/>
          <w:szCs w:val="24"/>
        </w:rPr>
      </w:pPr>
      <w:r w:rsidRPr="00D6627F">
        <w:rPr>
          <w:rFonts w:ascii="Times New Roman" w:hAnsi="Times New Roman" w:cs="Times New Roman"/>
          <w:sz w:val="24"/>
          <w:szCs w:val="24"/>
        </w:rPr>
        <w:t>Ellátottak száma: 89 fő</w:t>
      </w:r>
    </w:p>
    <w:p w:rsidR="00813F4B"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Mediáció:</w:t>
      </w:r>
    </w:p>
    <w:p w:rsidR="00813F4B" w:rsidRPr="00493479"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493479">
        <w:rPr>
          <w:rFonts w:ascii="Times New Roman" w:eastAsia="Times New Roman" w:hAnsi="Times New Roman" w:cs="Times New Roman"/>
          <w:sz w:val="24"/>
          <w:szCs w:val="24"/>
          <w:shd w:val="clear" w:color="auto" w:fill="FFFFFF"/>
          <w:lang w:eastAsia="ar-SA"/>
        </w:rPr>
        <w:t>A mediáció a közvetítés olyan sajátos, konfliktuskezelő, vitarendező eljárása, amelynek célja a vitában érdekelt felek kölcsönös megegyezése alapján, a vitában érintett, harmadik személy (közvetítő) bevonása mellett a felek közötti vita rendezésének megoldását tartalmazó írásbeli megállapodás létrehozása. A közvetítő feladata, hogy a közvetítés során pártatlanul, lelkiismeretesen, legjobb tudása szerint közreműködjön a felek közötti vitát lezáró megállapodás létrehozásában.</w:t>
      </w:r>
    </w:p>
    <w:p w:rsidR="00813F4B" w:rsidRPr="00493479"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493479">
        <w:rPr>
          <w:rFonts w:ascii="Times New Roman" w:hAnsi="Times New Roman" w:cs="Times New Roman"/>
          <w:sz w:val="24"/>
          <w:szCs w:val="24"/>
        </w:rPr>
        <w:t>Sajnos a tavalyi évben szakember hiánya miatt nem tudott központunk eleget tenni ennek a feladatellátásnak, de év végére ez a probléma is megoldódott. Az új szakember 2025 év elején kezd.</w:t>
      </w:r>
    </w:p>
    <w:p w:rsidR="00813F4B" w:rsidRPr="00493479"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Családkonzultáció:</w:t>
      </w:r>
    </w:p>
    <w:p w:rsidR="00813F4B" w:rsidRPr="00493479" w:rsidRDefault="00813F4B" w:rsidP="00813F4B">
      <w:pPr>
        <w:spacing w:after="0" w:line="240" w:lineRule="auto"/>
        <w:jc w:val="both"/>
        <w:rPr>
          <w:rFonts w:ascii="Times New Roman" w:hAnsi="Times New Roman" w:cs="Times New Roman"/>
          <w:sz w:val="24"/>
          <w:szCs w:val="24"/>
        </w:rPr>
      </w:pPr>
      <w:r w:rsidRPr="00493479">
        <w:rPr>
          <w:rFonts w:ascii="Times New Roman" w:hAnsi="Times New Roman" w:cs="Times New Roman"/>
          <w:sz w:val="24"/>
          <w:szCs w:val="24"/>
        </w:rPr>
        <w:t>A családkonzultáció segítő, gyógyító beavatkozás, amely emberi kölcsönhatás, kommunikáció révén próbál változást létrehozni az élmények átélésének és feldolgozásának módjában, valamint a magatartásban. A családkonzultáción 2 tanácsadó van jelen, az ülések számát a probléma mélysége, a tagok együttműködési készsége nagyban befolyásolja.</w:t>
      </w:r>
    </w:p>
    <w:p w:rsidR="00813F4B" w:rsidRPr="00493479" w:rsidRDefault="00813F4B" w:rsidP="00813F4B">
      <w:pPr>
        <w:spacing w:after="0" w:line="240" w:lineRule="auto"/>
        <w:jc w:val="both"/>
        <w:rPr>
          <w:rFonts w:ascii="Times New Roman" w:hAnsi="Times New Roman" w:cs="Times New Roman"/>
          <w:sz w:val="24"/>
          <w:szCs w:val="24"/>
        </w:rPr>
      </w:pPr>
      <w:r w:rsidRPr="00493479">
        <w:rPr>
          <w:rFonts w:ascii="Times New Roman" w:hAnsi="Times New Roman" w:cs="Times New Roman"/>
          <w:sz w:val="24"/>
          <w:szCs w:val="24"/>
        </w:rPr>
        <w:t>A családkonzultációs szolgáltatást előzetes esetmenedzseri vagy családsegítői delegálás alapján vehetik igénybe.</w:t>
      </w:r>
    </w:p>
    <w:p w:rsidR="00813F4B" w:rsidRPr="00493479" w:rsidRDefault="00813F4B" w:rsidP="00813F4B">
      <w:pPr>
        <w:spacing w:after="0" w:line="240" w:lineRule="auto"/>
        <w:jc w:val="both"/>
        <w:rPr>
          <w:rFonts w:ascii="Times New Roman" w:hAnsi="Times New Roman" w:cs="Times New Roman"/>
          <w:sz w:val="24"/>
          <w:szCs w:val="24"/>
        </w:rPr>
      </w:pPr>
      <w:r w:rsidRPr="00493479">
        <w:rPr>
          <w:rFonts w:ascii="Times New Roman" w:hAnsi="Times New Roman" w:cs="Times New Roman"/>
          <w:sz w:val="24"/>
          <w:szCs w:val="24"/>
        </w:rPr>
        <w:t>A családkonzultációs tevékenységek száma és az ellátott személyek száma is növekedett.</w:t>
      </w:r>
    </w:p>
    <w:p w:rsidR="00813F4B" w:rsidRPr="00493479" w:rsidRDefault="00813F4B" w:rsidP="00813F4B">
      <w:pPr>
        <w:spacing w:after="0" w:line="240" w:lineRule="auto"/>
        <w:jc w:val="both"/>
        <w:rPr>
          <w:rFonts w:ascii="Times New Roman" w:hAnsi="Times New Roman" w:cs="Times New Roman"/>
          <w:sz w:val="24"/>
          <w:szCs w:val="24"/>
        </w:rPr>
      </w:pPr>
      <w:r w:rsidRPr="00493479">
        <w:rPr>
          <w:rFonts w:ascii="Times New Roman" w:hAnsi="Times New Roman" w:cs="Times New Roman"/>
          <w:sz w:val="24"/>
          <w:szCs w:val="24"/>
        </w:rPr>
        <w:lastRenderedPageBreak/>
        <w:t>Személyi feltétel: a családkonzultációt 2 fő tanácsadó kolléga végzi heti 20 órában.</w:t>
      </w:r>
    </w:p>
    <w:p w:rsidR="00813F4B" w:rsidRPr="00493479" w:rsidRDefault="00813F4B" w:rsidP="00813F4B">
      <w:pPr>
        <w:spacing w:after="0" w:line="240" w:lineRule="auto"/>
        <w:jc w:val="both"/>
        <w:rPr>
          <w:rFonts w:ascii="Times New Roman" w:hAnsi="Times New Roman" w:cs="Times New Roman"/>
          <w:sz w:val="24"/>
          <w:szCs w:val="24"/>
        </w:rPr>
      </w:pPr>
      <w:r w:rsidRPr="00493479">
        <w:rPr>
          <w:rFonts w:ascii="Times New Roman" w:hAnsi="Times New Roman" w:cs="Times New Roman"/>
          <w:sz w:val="24"/>
          <w:szCs w:val="24"/>
        </w:rPr>
        <w:t>Tárgyi feltételek: családkonzultációs/interjú szoba.</w:t>
      </w:r>
    </w:p>
    <w:p w:rsidR="00813F4B" w:rsidRPr="00493479" w:rsidRDefault="00813F4B" w:rsidP="00813F4B">
      <w:pPr>
        <w:spacing w:after="0" w:line="240" w:lineRule="auto"/>
        <w:jc w:val="both"/>
        <w:rPr>
          <w:rFonts w:ascii="Times New Roman" w:hAnsi="Times New Roman" w:cs="Times New Roman"/>
          <w:sz w:val="24"/>
          <w:szCs w:val="24"/>
        </w:rPr>
      </w:pPr>
      <w:r w:rsidRPr="00493479">
        <w:rPr>
          <w:rFonts w:ascii="Times New Roman" w:hAnsi="Times New Roman" w:cs="Times New Roman"/>
          <w:sz w:val="24"/>
          <w:szCs w:val="24"/>
        </w:rPr>
        <w:t>Dokumentáció: együttműködési megállapodás, adatszolgáltatási nyilatkozat, családterápiás esetnapló, házirend, tájékoztatási nyilatkozat.</w:t>
      </w:r>
    </w:p>
    <w:p w:rsidR="00813F4B" w:rsidRPr="00493479" w:rsidRDefault="00813F4B" w:rsidP="00813F4B">
      <w:pPr>
        <w:spacing w:after="0" w:line="240" w:lineRule="auto"/>
        <w:jc w:val="both"/>
        <w:rPr>
          <w:rFonts w:ascii="Times New Roman" w:hAnsi="Times New Roman" w:cs="Times New Roman"/>
          <w:sz w:val="24"/>
          <w:szCs w:val="24"/>
        </w:rPr>
      </w:pPr>
      <w:r w:rsidRPr="00493479">
        <w:rPr>
          <w:rFonts w:ascii="Times New Roman" w:hAnsi="Times New Roman" w:cs="Times New Roman"/>
          <w:sz w:val="24"/>
          <w:szCs w:val="24"/>
        </w:rPr>
        <w:t>Szakmai tevékenységek száma: 92</w:t>
      </w:r>
    </w:p>
    <w:p w:rsidR="00813F4B" w:rsidRPr="00493479" w:rsidRDefault="00813F4B" w:rsidP="00813F4B">
      <w:pPr>
        <w:spacing w:after="0" w:line="240" w:lineRule="auto"/>
        <w:jc w:val="both"/>
        <w:rPr>
          <w:rFonts w:ascii="Times New Roman" w:hAnsi="Times New Roman" w:cs="Times New Roman"/>
          <w:sz w:val="24"/>
          <w:szCs w:val="24"/>
        </w:rPr>
      </w:pPr>
      <w:r w:rsidRPr="00493479">
        <w:rPr>
          <w:rFonts w:ascii="Times New Roman" w:hAnsi="Times New Roman" w:cs="Times New Roman"/>
          <w:sz w:val="24"/>
          <w:szCs w:val="24"/>
        </w:rPr>
        <w:t>Ellátottak száma: 44 fő</w:t>
      </w: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Észlelő és jelzőrendszer működése:</w:t>
      </w:r>
    </w:p>
    <w:p w:rsidR="00813F4B" w:rsidRPr="00493479" w:rsidRDefault="00813F4B" w:rsidP="00813F4B">
      <w:pPr>
        <w:spacing w:after="0" w:line="240" w:lineRule="auto"/>
        <w:jc w:val="both"/>
        <w:rPr>
          <w:rFonts w:ascii="Times New Roman" w:hAnsi="Times New Roman" w:cs="Times New Roman"/>
          <w:sz w:val="24"/>
          <w:szCs w:val="24"/>
        </w:rPr>
      </w:pPr>
      <w:r w:rsidRPr="00493479">
        <w:rPr>
          <w:rFonts w:ascii="Times New Roman" w:hAnsi="Times New Roman" w:cs="Times New Roman"/>
          <w:sz w:val="24"/>
          <w:szCs w:val="24"/>
        </w:rPr>
        <w:t>A járási szolgáltatási szakmai egység észlelő és jelzőrendszer működtetését elősegítő szakmai feladatot a jelzőrendszeri tanácsadó látja el. A jelzőrendszeri tanácsadó a járás teljes területére vonatkozóan éves beszámoló készít, és ezt február 28-ig beszámolóban elő is a</w:t>
      </w:r>
      <w:r>
        <w:rPr>
          <w:rFonts w:ascii="Times New Roman" w:hAnsi="Times New Roman" w:cs="Times New Roman"/>
          <w:sz w:val="24"/>
          <w:szCs w:val="24"/>
        </w:rPr>
        <w:t xml:space="preserve">dja a jelzőrendszeri tagoknak. </w:t>
      </w:r>
      <w:r w:rsidRPr="00493479">
        <w:rPr>
          <w:rFonts w:ascii="Times New Roman" w:hAnsi="Times New Roman" w:cs="Times New Roman"/>
          <w:sz w:val="24"/>
          <w:szCs w:val="24"/>
        </w:rPr>
        <w:t xml:space="preserve">Intézkedési tervet készít március 31-ig. </w:t>
      </w:r>
    </w:p>
    <w:p w:rsidR="00813F4B" w:rsidRPr="00493479" w:rsidRDefault="00813F4B" w:rsidP="00813F4B">
      <w:pPr>
        <w:spacing w:after="0" w:line="240" w:lineRule="auto"/>
        <w:jc w:val="both"/>
        <w:rPr>
          <w:rFonts w:ascii="Times New Roman" w:hAnsi="Times New Roman" w:cs="Times New Roman"/>
          <w:sz w:val="24"/>
          <w:szCs w:val="24"/>
        </w:rPr>
      </w:pPr>
      <w:r w:rsidRPr="00493479">
        <w:rPr>
          <w:rFonts w:ascii="Times New Roman" w:hAnsi="Times New Roman" w:cs="Times New Roman"/>
          <w:sz w:val="24"/>
          <w:szCs w:val="24"/>
        </w:rPr>
        <w:t xml:space="preserve">A járási területen működő szolgálatok heti rendszerességgel küldenek jelentést a jelzőrendszeri tanácsadónak a hozzájuk beérkezett jelzésekről. Ennek tartalma a jelzés dátuma, annak küldője, a gyermek adatai és/vagy felnőtt adatai (név, születési dátum), jelzés módja, jelzett probléma, megtett intézkedés, határidő, az esetgazda, visszajelzés dátuma. </w:t>
      </w:r>
    </w:p>
    <w:p w:rsidR="00813F4B" w:rsidRPr="00493479"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813F4B" w:rsidRPr="00274396"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Egyéb tevékenységek:</w:t>
      </w:r>
    </w:p>
    <w:p w:rsidR="00813F4B" w:rsidRPr="00AC5DA7" w:rsidRDefault="00813F4B" w:rsidP="00813F4B">
      <w:pPr>
        <w:pStyle w:val="Listaszerbekezds"/>
        <w:numPr>
          <w:ilvl w:val="0"/>
          <w:numId w:val="22"/>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AC5DA7">
        <w:rPr>
          <w:rFonts w:ascii="Times New Roman" w:eastAsia="Times New Roman" w:hAnsi="Times New Roman" w:cs="Times New Roman"/>
          <w:sz w:val="24"/>
          <w:szCs w:val="24"/>
          <w:shd w:val="clear" w:color="auto" w:fill="FFFFFF"/>
          <w:lang w:eastAsia="ar-SA"/>
        </w:rPr>
        <w:t xml:space="preserve">Az esetmenedzserek a családsegítő kollégákkal együtt </w:t>
      </w:r>
      <w:r>
        <w:rPr>
          <w:rFonts w:ascii="Times New Roman" w:eastAsia="Times New Roman" w:hAnsi="Times New Roman" w:cs="Times New Roman"/>
          <w:sz w:val="24"/>
          <w:szCs w:val="24"/>
          <w:shd w:val="clear" w:color="auto" w:fill="FFFFFF"/>
          <w:lang w:eastAsia="ar-SA"/>
        </w:rPr>
        <w:t>önkéntes alapon, vettek részt a</w:t>
      </w:r>
      <w:r w:rsidRPr="00AC5DA7">
        <w:rPr>
          <w:rFonts w:ascii="Times New Roman" w:eastAsia="Times New Roman" w:hAnsi="Times New Roman" w:cs="Times New Roman"/>
          <w:sz w:val="24"/>
          <w:szCs w:val="24"/>
          <w:shd w:val="clear" w:color="auto" w:fill="FFFFFF"/>
          <w:lang w:eastAsia="ar-SA"/>
        </w:rPr>
        <w:t xml:space="preserve"> </w:t>
      </w:r>
      <w:r>
        <w:rPr>
          <w:rFonts w:ascii="Times New Roman" w:eastAsia="Times New Roman" w:hAnsi="Times New Roman" w:cs="Times New Roman"/>
          <w:sz w:val="24"/>
          <w:szCs w:val="24"/>
          <w:shd w:val="clear" w:color="auto" w:fill="FFFFFF"/>
          <w:lang w:eastAsia="ar-SA"/>
        </w:rPr>
        <w:t xml:space="preserve">Magyar </w:t>
      </w:r>
      <w:r w:rsidRPr="00AC5DA7">
        <w:rPr>
          <w:rFonts w:ascii="Times New Roman" w:eastAsia="Times New Roman" w:hAnsi="Times New Roman" w:cs="Times New Roman"/>
          <w:sz w:val="24"/>
          <w:szCs w:val="24"/>
          <w:shd w:val="clear" w:color="auto" w:fill="FFFFFF"/>
          <w:lang w:eastAsia="ar-SA"/>
        </w:rPr>
        <w:t xml:space="preserve">Élelmiszer Bank által szervezett karácsonyi adománygyűjtésen. </w:t>
      </w:r>
    </w:p>
    <w:p w:rsidR="00813F4B" w:rsidRPr="00AC5DA7" w:rsidRDefault="00813F4B" w:rsidP="00813F4B">
      <w:pPr>
        <w:pStyle w:val="Listaszerbekezds"/>
        <w:numPr>
          <w:ilvl w:val="0"/>
          <w:numId w:val="22"/>
        </w:num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AC5DA7">
        <w:rPr>
          <w:rFonts w:ascii="Times New Roman" w:eastAsia="Times New Roman" w:hAnsi="Times New Roman" w:cs="Times New Roman"/>
          <w:sz w:val="24"/>
          <w:szCs w:val="24"/>
          <w:shd w:val="clear" w:color="auto" w:fill="FFFFFF"/>
          <w:lang w:eastAsia="ar-SA"/>
        </w:rPr>
        <w:t>A szakmai egység folyamatosan vállal közvetítői szerepet a Dunakeszin, Fóton vagy Gödön élő adományozni, támogatni szándékozó magánszemélyek és ügyfelek között.</w:t>
      </w:r>
    </w:p>
    <w:p w:rsidR="00813F4B"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813F4B" w:rsidRPr="00493479"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r w:rsidRPr="00274396">
        <w:rPr>
          <w:rFonts w:ascii="Times New Roman" w:eastAsia="Times New Roman" w:hAnsi="Times New Roman" w:cs="Times New Roman"/>
          <w:sz w:val="24"/>
          <w:szCs w:val="24"/>
          <w:shd w:val="clear" w:color="auto" w:fill="FFFFFF"/>
          <w:lang w:eastAsia="ar-SA"/>
        </w:rPr>
        <w:t>Adminisztráció:</w:t>
      </w:r>
    </w:p>
    <w:p w:rsidR="00813F4B" w:rsidRPr="00493479" w:rsidRDefault="00813F4B" w:rsidP="00813F4B">
      <w:pPr>
        <w:spacing w:after="0" w:line="240" w:lineRule="auto"/>
        <w:jc w:val="both"/>
        <w:rPr>
          <w:rFonts w:ascii="Times New Roman" w:hAnsi="Times New Roman" w:cs="Times New Roman"/>
          <w:sz w:val="24"/>
          <w:szCs w:val="24"/>
        </w:rPr>
      </w:pPr>
      <w:r w:rsidRPr="00493479">
        <w:rPr>
          <w:rFonts w:ascii="Times New Roman" w:hAnsi="Times New Roman" w:cs="Times New Roman"/>
          <w:sz w:val="24"/>
          <w:szCs w:val="24"/>
        </w:rPr>
        <w:t>A gyermekvédelmi intézményeknek a TEVADMIN valamint A Gy</w:t>
      </w:r>
      <w:r>
        <w:rPr>
          <w:rFonts w:ascii="Times New Roman" w:hAnsi="Times New Roman" w:cs="Times New Roman"/>
          <w:sz w:val="24"/>
          <w:szCs w:val="24"/>
        </w:rPr>
        <w:t xml:space="preserve">ermekeink Védelmében </w:t>
      </w:r>
      <w:r w:rsidRPr="00493479">
        <w:rPr>
          <w:rFonts w:ascii="Times New Roman" w:hAnsi="Times New Roman" w:cs="Times New Roman"/>
          <w:sz w:val="24"/>
          <w:szCs w:val="24"/>
        </w:rPr>
        <w:t>Informatikai Rendszerben (Továbbiakban: GYVR) kell megjeleníteniük ügyfeleiket és a tevékenységüket. A 2023-2024-es évben a rendszer használata megkezdő</w:t>
      </w:r>
      <w:r>
        <w:rPr>
          <w:rFonts w:ascii="Times New Roman" w:hAnsi="Times New Roman" w:cs="Times New Roman"/>
          <w:sz w:val="24"/>
          <w:szCs w:val="24"/>
        </w:rPr>
        <w:t xml:space="preserve">dött a kollégák által. </w:t>
      </w:r>
      <w:r w:rsidRPr="00493479">
        <w:rPr>
          <w:rFonts w:ascii="Times New Roman" w:hAnsi="Times New Roman" w:cs="Times New Roman"/>
          <w:sz w:val="24"/>
          <w:szCs w:val="24"/>
        </w:rPr>
        <w:t>A rendszer használatáról folyamatosan kapta központunk a módszertani útmutatókat.</w:t>
      </w:r>
    </w:p>
    <w:p w:rsidR="00813F4B" w:rsidRDefault="00813F4B" w:rsidP="00813F4B">
      <w:pPr>
        <w:spacing w:after="0" w:line="240" w:lineRule="auto"/>
        <w:jc w:val="both"/>
        <w:rPr>
          <w:rFonts w:ascii="Times New Roman" w:hAnsi="Times New Roman" w:cs="Times New Roman"/>
          <w:sz w:val="24"/>
          <w:szCs w:val="24"/>
        </w:rPr>
      </w:pPr>
      <w:r w:rsidRPr="00493479">
        <w:rPr>
          <w:rFonts w:ascii="Times New Roman" w:hAnsi="Times New Roman" w:cs="Times New Roman"/>
          <w:sz w:val="24"/>
          <w:szCs w:val="24"/>
        </w:rPr>
        <w:t>Az idei évben kormányhivatali ellenőrzésen esett át központunk. A felmerülő hibákkal kapcso</w:t>
      </w:r>
      <w:r>
        <w:rPr>
          <w:rFonts w:ascii="Times New Roman" w:hAnsi="Times New Roman" w:cs="Times New Roman"/>
          <w:sz w:val="24"/>
          <w:szCs w:val="24"/>
        </w:rPr>
        <w:t>latban a javításokat megtettük.</w:t>
      </w:r>
    </w:p>
    <w:p w:rsidR="00813F4B" w:rsidRPr="00493479" w:rsidRDefault="00813F4B" w:rsidP="00813F4B">
      <w:pPr>
        <w:spacing w:after="0" w:line="240" w:lineRule="auto"/>
        <w:jc w:val="both"/>
        <w:rPr>
          <w:rFonts w:ascii="Times New Roman" w:hAnsi="Times New Roman" w:cs="Times New Roman"/>
          <w:sz w:val="24"/>
          <w:szCs w:val="24"/>
        </w:rPr>
      </w:pPr>
    </w:p>
    <w:p w:rsidR="00813F4B" w:rsidRPr="00493479" w:rsidRDefault="00813F4B" w:rsidP="00813F4B">
      <w:pPr>
        <w:spacing w:after="0" w:line="240" w:lineRule="auto"/>
        <w:jc w:val="both"/>
        <w:rPr>
          <w:rFonts w:ascii="Times New Roman" w:hAnsi="Times New Roman" w:cs="Times New Roman"/>
          <w:b/>
          <w:sz w:val="24"/>
          <w:szCs w:val="24"/>
        </w:rPr>
      </w:pPr>
      <w:r w:rsidRPr="00493479">
        <w:rPr>
          <w:rFonts w:ascii="Times New Roman" w:hAnsi="Times New Roman" w:cs="Times New Roman"/>
          <w:b/>
          <w:sz w:val="24"/>
          <w:szCs w:val="24"/>
        </w:rPr>
        <w:t xml:space="preserve">Eredményeink, nehézségeink, javaslataink: </w:t>
      </w:r>
    </w:p>
    <w:p w:rsidR="00813F4B" w:rsidRPr="00493479" w:rsidRDefault="00813F4B" w:rsidP="00813F4B">
      <w:pPr>
        <w:numPr>
          <w:ilvl w:val="0"/>
          <w:numId w:val="32"/>
        </w:numPr>
        <w:spacing w:after="0" w:line="240" w:lineRule="auto"/>
        <w:contextualSpacing/>
        <w:jc w:val="both"/>
        <w:rPr>
          <w:rFonts w:ascii="Times New Roman" w:hAnsi="Times New Roman" w:cs="Times New Roman"/>
          <w:sz w:val="24"/>
          <w:szCs w:val="24"/>
        </w:rPr>
      </w:pPr>
      <w:r w:rsidRPr="00493479">
        <w:rPr>
          <w:rFonts w:ascii="Times New Roman" w:hAnsi="Times New Roman" w:cs="Times New Roman"/>
          <w:sz w:val="24"/>
          <w:szCs w:val="24"/>
        </w:rPr>
        <w:t>Továbbra is nagy nehézséget jelent a gyermek és serdülő kori pszichés problémák kezelése. Javasoljuk, hogy a</w:t>
      </w:r>
      <w:r>
        <w:rPr>
          <w:rFonts w:ascii="Times New Roman" w:hAnsi="Times New Roman" w:cs="Times New Roman"/>
          <w:sz w:val="24"/>
          <w:szCs w:val="24"/>
        </w:rPr>
        <w:t xml:space="preserve"> meglévő </w:t>
      </w:r>
      <w:r w:rsidRPr="00493479">
        <w:rPr>
          <w:rFonts w:ascii="Times New Roman" w:hAnsi="Times New Roman" w:cs="Times New Roman"/>
          <w:sz w:val="24"/>
          <w:szCs w:val="24"/>
        </w:rPr>
        <w:t>egészségügyi rendszeren felül</w:t>
      </w:r>
      <w:r>
        <w:rPr>
          <w:rFonts w:ascii="Times New Roman" w:hAnsi="Times New Roman" w:cs="Times New Roman"/>
          <w:b/>
          <w:sz w:val="24"/>
          <w:szCs w:val="24"/>
        </w:rPr>
        <w:t xml:space="preserve"> megbízási szerződés kötését</w:t>
      </w:r>
      <w:r w:rsidRPr="00493479">
        <w:rPr>
          <w:rFonts w:ascii="Times New Roman" w:hAnsi="Times New Roman" w:cs="Times New Roman"/>
          <w:b/>
          <w:sz w:val="24"/>
          <w:szCs w:val="24"/>
        </w:rPr>
        <w:t xml:space="preserve"> egy gyermek pszichiáterrel és egy klinikai szakpszichológussal. </w:t>
      </w:r>
    </w:p>
    <w:p w:rsidR="00813F4B" w:rsidRPr="00493479" w:rsidRDefault="00813F4B" w:rsidP="00813F4B">
      <w:pPr>
        <w:numPr>
          <w:ilvl w:val="0"/>
          <w:numId w:val="32"/>
        </w:numPr>
        <w:spacing w:after="0" w:line="240" w:lineRule="auto"/>
        <w:contextualSpacing/>
        <w:jc w:val="both"/>
        <w:rPr>
          <w:rFonts w:ascii="Times New Roman" w:hAnsi="Times New Roman" w:cs="Times New Roman"/>
          <w:sz w:val="24"/>
          <w:szCs w:val="24"/>
        </w:rPr>
      </w:pPr>
      <w:r w:rsidRPr="00493479">
        <w:rPr>
          <w:rFonts w:ascii="Times New Roman" w:hAnsi="Times New Roman" w:cs="Times New Roman"/>
          <w:sz w:val="24"/>
          <w:szCs w:val="24"/>
        </w:rPr>
        <w:t>CSÁÓ-val való szerződés jelenleg egy fő gyermek ellátására került megkötésre, sajnos több olyan esetünk</w:t>
      </w:r>
      <w:r>
        <w:rPr>
          <w:rFonts w:ascii="Times New Roman" w:hAnsi="Times New Roman" w:cs="Times New Roman"/>
          <w:sz w:val="24"/>
          <w:szCs w:val="24"/>
        </w:rPr>
        <w:t xml:space="preserve"> is</w:t>
      </w:r>
      <w:r w:rsidRPr="00493479">
        <w:rPr>
          <w:rFonts w:ascii="Times New Roman" w:hAnsi="Times New Roman" w:cs="Times New Roman"/>
          <w:sz w:val="24"/>
          <w:szCs w:val="24"/>
        </w:rPr>
        <w:t xml:space="preserve"> volt, amikor </w:t>
      </w:r>
      <w:r>
        <w:rPr>
          <w:rFonts w:ascii="Times New Roman" w:hAnsi="Times New Roman" w:cs="Times New Roman"/>
          <w:sz w:val="24"/>
          <w:szCs w:val="24"/>
        </w:rPr>
        <w:t>több gyermeknek kellett volna</w:t>
      </w:r>
      <w:r w:rsidRPr="00493479">
        <w:rPr>
          <w:rFonts w:ascii="Times New Roman" w:hAnsi="Times New Roman" w:cs="Times New Roman"/>
          <w:sz w:val="24"/>
          <w:szCs w:val="24"/>
        </w:rPr>
        <w:t xml:space="preserve"> ellátási hely. Javasoljuk az ellátás férőhely számának 2 főre bővítését.</w:t>
      </w:r>
    </w:p>
    <w:p w:rsidR="00813F4B" w:rsidRPr="00493479" w:rsidRDefault="00813F4B" w:rsidP="00813F4B">
      <w:pPr>
        <w:numPr>
          <w:ilvl w:val="0"/>
          <w:numId w:val="32"/>
        </w:numPr>
        <w:spacing w:after="0" w:line="240" w:lineRule="auto"/>
        <w:contextualSpacing/>
        <w:jc w:val="both"/>
        <w:rPr>
          <w:rFonts w:ascii="Times New Roman" w:hAnsi="Times New Roman" w:cs="Times New Roman"/>
          <w:sz w:val="24"/>
          <w:szCs w:val="24"/>
        </w:rPr>
      </w:pPr>
      <w:r w:rsidRPr="00493479">
        <w:rPr>
          <w:rFonts w:ascii="Times New Roman" w:hAnsi="Times New Roman" w:cs="Times New Roman"/>
          <w:sz w:val="24"/>
          <w:szCs w:val="24"/>
        </w:rPr>
        <w:t>a GYVR rögzítési problémái miatt a költségvetés elfogadását követően szeretnénk meghívni valamelyik módszertani központot, hogy segítsenek a rögzítési problémák kiküszöbölésében.</w:t>
      </w:r>
    </w:p>
    <w:p w:rsidR="00813F4B" w:rsidRPr="00493479" w:rsidRDefault="00813F4B" w:rsidP="00813F4B">
      <w:pPr>
        <w:numPr>
          <w:ilvl w:val="0"/>
          <w:numId w:val="32"/>
        </w:numPr>
        <w:spacing w:after="0" w:line="240" w:lineRule="auto"/>
        <w:contextualSpacing/>
        <w:jc w:val="both"/>
        <w:rPr>
          <w:rFonts w:ascii="Times New Roman" w:hAnsi="Times New Roman" w:cs="Times New Roman"/>
          <w:sz w:val="24"/>
          <w:szCs w:val="24"/>
        </w:rPr>
      </w:pPr>
      <w:r w:rsidRPr="00493479">
        <w:rPr>
          <w:rFonts w:ascii="Times New Roman" w:hAnsi="Times New Roman" w:cs="Times New Roman"/>
          <w:sz w:val="24"/>
          <w:szCs w:val="24"/>
        </w:rPr>
        <w:t>A kapcsolattartás könnyítése érdek</w:t>
      </w:r>
      <w:r>
        <w:rPr>
          <w:rFonts w:ascii="Times New Roman" w:hAnsi="Times New Roman" w:cs="Times New Roman"/>
          <w:sz w:val="24"/>
          <w:szCs w:val="24"/>
        </w:rPr>
        <w:t>ében külső helyszín kialakítása</w:t>
      </w:r>
      <w:r w:rsidRPr="00493479">
        <w:rPr>
          <w:rFonts w:ascii="Times New Roman" w:hAnsi="Times New Roman" w:cs="Times New Roman"/>
          <w:sz w:val="24"/>
          <w:szCs w:val="24"/>
        </w:rPr>
        <w:t xml:space="preserve"> (</w:t>
      </w:r>
      <w:r>
        <w:rPr>
          <w:rFonts w:ascii="Times New Roman" w:hAnsi="Times New Roman" w:cs="Times New Roman"/>
          <w:sz w:val="24"/>
          <w:szCs w:val="24"/>
        </w:rPr>
        <w:t xml:space="preserve">az </w:t>
      </w:r>
      <w:r w:rsidRPr="00493479">
        <w:rPr>
          <w:rFonts w:ascii="Times New Roman" w:hAnsi="Times New Roman" w:cs="Times New Roman"/>
          <w:sz w:val="24"/>
          <w:szCs w:val="24"/>
        </w:rPr>
        <w:t>intézmény udvarán kisebb játszótér</w:t>
      </w:r>
      <w:r>
        <w:rPr>
          <w:rFonts w:ascii="Times New Roman" w:hAnsi="Times New Roman" w:cs="Times New Roman"/>
          <w:sz w:val="24"/>
          <w:szCs w:val="24"/>
        </w:rPr>
        <w:t xml:space="preserve"> kialakítása,</w:t>
      </w:r>
      <w:r w:rsidRPr="00493479">
        <w:rPr>
          <w:rFonts w:ascii="Times New Roman" w:hAnsi="Times New Roman" w:cs="Times New Roman"/>
          <w:sz w:val="24"/>
          <w:szCs w:val="24"/>
        </w:rPr>
        <w:t xml:space="preserve"> akár pályázat útján is)</w:t>
      </w:r>
      <w:r>
        <w:rPr>
          <w:rFonts w:ascii="Times New Roman" w:hAnsi="Times New Roman" w:cs="Times New Roman"/>
          <w:sz w:val="24"/>
          <w:szCs w:val="24"/>
        </w:rPr>
        <w:t>.</w:t>
      </w:r>
    </w:p>
    <w:p w:rsidR="00813F4B" w:rsidRDefault="00813F4B" w:rsidP="00813F4B">
      <w:pPr>
        <w:suppressAutoHyphens/>
        <w:spacing w:after="0" w:line="240" w:lineRule="auto"/>
        <w:jc w:val="both"/>
        <w:rPr>
          <w:rFonts w:ascii="Times New Roman" w:eastAsia="Times New Roman" w:hAnsi="Times New Roman" w:cs="Times New Roman"/>
          <w:sz w:val="24"/>
          <w:szCs w:val="24"/>
          <w:shd w:val="clear" w:color="auto" w:fill="FFFFFF"/>
          <w:lang w:eastAsia="ar-SA"/>
        </w:rPr>
      </w:pPr>
    </w:p>
    <w:p w:rsidR="00813F4B" w:rsidRDefault="00813F4B" w:rsidP="00813F4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Az Óvodai és Iskolai S</w:t>
      </w:r>
      <w:r w:rsidRPr="006903C6">
        <w:rPr>
          <w:rFonts w:ascii="Times New Roman" w:hAnsi="Times New Roman" w:cs="Times New Roman"/>
          <w:b/>
          <w:sz w:val="24"/>
          <w:szCs w:val="24"/>
        </w:rPr>
        <w:t xml:space="preserve">zociális </w:t>
      </w:r>
      <w:r>
        <w:rPr>
          <w:rFonts w:ascii="Times New Roman" w:hAnsi="Times New Roman" w:cs="Times New Roman"/>
          <w:b/>
          <w:sz w:val="24"/>
          <w:szCs w:val="24"/>
        </w:rPr>
        <w:t>S</w:t>
      </w:r>
      <w:r w:rsidRPr="006903C6">
        <w:rPr>
          <w:rFonts w:ascii="Times New Roman" w:hAnsi="Times New Roman" w:cs="Times New Roman"/>
          <w:b/>
          <w:sz w:val="24"/>
          <w:szCs w:val="24"/>
        </w:rPr>
        <w:t xml:space="preserve">egítő </w:t>
      </w:r>
      <w:r>
        <w:rPr>
          <w:rFonts w:ascii="Times New Roman" w:hAnsi="Times New Roman" w:cs="Times New Roman"/>
          <w:b/>
          <w:sz w:val="24"/>
          <w:szCs w:val="24"/>
        </w:rPr>
        <w:t>Szakmai Egység</w:t>
      </w:r>
    </w:p>
    <w:p w:rsidR="00813F4B" w:rsidRPr="006903C6" w:rsidRDefault="00813F4B" w:rsidP="00813F4B">
      <w:pPr>
        <w:spacing w:after="0" w:line="240" w:lineRule="auto"/>
        <w:jc w:val="center"/>
        <w:rPr>
          <w:rFonts w:ascii="Times New Roman" w:hAnsi="Times New Roman" w:cs="Times New Roman"/>
          <w:b/>
          <w:sz w:val="24"/>
          <w:szCs w:val="24"/>
        </w:rPr>
      </w:pPr>
    </w:p>
    <w:p w:rsidR="00813F4B" w:rsidRPr="005926D0" w:rsidRDefault="00813F4B" w:rsidP="00813F4B">
      <w:pPr>
        <w:spacing w:after="0" w:line="240" w:lineRule="auto"/>
        <w:jc w:val="both"/>
        <w:rPr>
          <w:rFonts w:ascii="Times New Roman" w:hAnsi="Times New Roman" w:cs="Times New Roman"/>
          <w:sz w:val="24"/>
          <w:szCs w:val="24"/>
        </w:rPr>
      </w:pPr>
      <w:r w:rsidRPr="005926D0">
        <w:rPr>
          <w:rFonts w:ascii="Times New Roman" w:hAnsi="Times New Roman" w:cs="Times New Roman"/>
          <w:sz w:val="24"/>
          <w:szCs w:val="24"/>
        </w:rPr>
        <w:t>Az óvodai és iskolai szociális segítő tevékenység a család</w:t>
      </w:r>
      <w:r>
        <w:rPr>
          <w:rFonts w:ascii="Times New Roman" w:hAnsi="Times New Roman" w:cs="Times New Roman"/>
          <w:sz w:val="24"/>
          <w:szCs w:val="24"/>
        </w:rPr>
        <w:t>,</w:t>
      </w:r>
      <w:r w:rsidRPr="005926D0">
        <w:rPr>
          <w:rFonts w:ascii="Times New Roman" w:hAnsi="Times New Roman" w:cs="Times New Roman"/>
          <w:sz w:val="24"/>
          <w:szCs w:val="24"/>
        </w:rPr>
        <w:t xml:space="preserve">- és gyermekjóléti központ speciális szolgáltatása. Az óvodai és iskolai szociális segítő a gyermek/ek veszélyeztetettségének megelőzése érdekében - a szociális segítő munka eszközeivel - támogatást nyújt az óvodai és iskolai szociális segítő szolgáltatás keretében. A gyermek igényeinek és szükségleteinek megfelelő önálló, egyéni és csoportos speciális szolgáltatásokat, programokat nyújt. </w:t>
      </w:r>
    </w:p>
    <w:p w:rsidR="00813F4B" w:rsidRDefault="00813F4B" w:rsidP="00813F4B">
      <w:pPr>
        <w:spacing w:after="0" w:line="240" w:lineRule="auto"/>
        <w:jc w:val="both"/>
        <w:rPr>
          <w:rFonts w:ascii="Times New Roman" w:hAnsi="Times New Roman" w:cs="Times New Roman"/>
          <w:sz w:val="24"/>
          <w:szCs w:val="24"/>
        </w:rPr>
      </w:pPr>
    </w:p>
    <w:p w:rsidR="00813F4B" w:rsidRDefault="00813F4B" w:rsidP="00813F4B">
      <w:pPr>
        <w:spacing w:after="0" w:line="240" w:lineRule="auto"/>
        <w:jc w:val="both"/>
        <w:rPr>
          <w:rFonts w:ascii="Times New Roman" w:hAnsi="Times New Roman" w:cs="Times New Roman"/>
          <w:sz w:val="24"/>
          <w:szCs w:val="24"/>
        </w:rPr>
      </w:pPr>
      <w:r w:rsidRPr="00670DEE">
        <w:rPr>
          <w:rFonts w:ascii="Times New Roman" w:hAnsi="Times New Roman" w:cs="Times New Roman"/>
          <w:sz w:val="24"/>
          <w:szCs w:val="24"/>
        </w:rPr>
        <w:lastRenderedPageBreak/>
        <w:t>A szakember a szociális segítő tevékenység eszközeit és módszereit használja probléma</w:t>
      </w:r>
      <w:r>
        <w:rPr>
          <w:rFonts w:ascii="Times New Roman" w:hAnsi="Times New Roman" w:cs="Times New Roman"/>
          <w:sz w:val="24"/>
          <w:szCs w:val="24"/>
        </w:rPr>
        <w:t xml:space="preserve"> </w:t>
      </w:r>
      <w:r w:rsidRPr="00670DEE">
        <w:rPr>
          <w:rFonts w:ascii="Times New Roman" w:hAnsi="Times New Roman" w:cs="Times New Roman"/>
          <w:sz w:val="24"/>
          <w:szCs w:val="24"/>
        </w:rPr>
        <w:t>megoldásra:</w:t>
      </w:r>
    </w:p>
    <w:p w:rsidR="00813F4B" w:rsidRPr="0044358D" w:rsidRDefault="00813F4B" w:rsidP="00813F4B">
      <w:pPr>
        <w:pStyle w:val="Listaszerbekezds"/>
        <w:numPr>
          <w:ilvl w:val="0"/>
          <w:numId w:val="37"/>
        </w:numPr>
        <w:spacing w:after="0" w:line="240" w:lineRule="auto"/>
        <w:jc w:val="both"/>
        <w:rPr>
          <w:rFonts w:ascii="Times New Roman" w:eastAsia="Calibri" w:hAnsi="Times New Roman" w:cs="Times New Roman"/>
          <w:sz w:val="24"/>
          <w:szCs w:val="24"/>
        </w:rPr>
      </w:pPr>
      <w:r w:rsidRPr="0044358D">
        <w:rPr>
          <w:rFonts w:ascii="Times New Roman" w:eastAsia="Calibri" w:hAnsi="Times New Roman" w:cs="Times New Roman"/>
          <w:sz w:val="24"/>
          <w:szCs w:val="24"/>
        </w:rPr>
        <w:t xml:space="preserve">Egyéni tanácsadás, segítő beszélgetés tanulóknak, segítségnyújtás a probléma kezelésében, a diákok támogatása a számukra nehézséget okozó élethelyzetek kezelésében. </w:t>
      </w:r>
    </w:p>
    <w:p w:rsidR="00813F4B" w:rsidRPr="0044358D" w:rsidRDefault="00813F4B" w:rsidP="00813F4B">
      <w:pPr>
        <w:pStyle w:val="Listaszerbekezds"/>
        <w:numPr>
          <w:ilvl w:val="0"/>
          <w:numId w:val="37"/>
        </w:numPr>
        <w:spacing w:after="0" w:line="240" w:lineRule="auto"/>
        <w:jc w:val="both"/>
        <w:rPr>
          <w:rFonts w:ascii="Times New Roman" w:eastAsia="Calibri" w:hAnsi="Times New Roman" w:cs="Times New Roman"/>
          <w:sz w:val="24"/>
          <w:szCs w:val="24"/>
        </w:rPr>
      </w:pPr>
      <w:r w:rsidRPr="0044358D">
        <w:rPr>
          <w:rFonts w:ascii="Times New Roman" w:eastAsia="Calibri" w:hAnsi="Times New Roman" w:cs="Times New Roman"/>
          <w:sz w:val="24"/>
          <w:szCs w:val="24"/>
        </w:rPr>
        <w:t xml:space="preserve">Tanácsadás szülőknek a gyermeknevelés és a családi élet más problémát okozó területein, iskolai problémák kapcsán segíti a szülőket az enyhébb családi nehézségek kezelésében, elsődlegesen a gyermeknevelés nehézségeiben. </w:t>
      </w:r>
    </w:p>
    <w:p w:rsidR="00813F4B" w:rsidRPr="0044358D" w:rsidRDefault="00813F4B" w:rsidP="00813F4B">
      <w:pPr>
        <w:pStyle w:val="Listaszerbekezds"/>
        <w:numPr>
          <w:ilvl w:val="0"/>
          <w:numId w:val="37"/>
        </w:numPr>
        <w:spacing w:after="0" w:line="240" w:lineRule="auto"/>
        <w:ind w:right="150"/>
        <w:jc w:val="both"/>
        <w:rPr>
          <w:rFonts w:ascii="Times New Roman" w:eastAsia="Times New Roman" w:hAnsi="Times New Roman" w:cs="Times New Roman"/>
          <w:sz w:val="24"/>
          <w:szCs w:val="24"/>
          <w:lang w:eastAsia="hu-HU"/>
        </w:rPr>
      </w:pPr>
      <w:r w:rsidRPr="0044358D">
        <w:rPr>
          <w:rFonts w:ascii="Times New Roman" w:eastAsia="Times New Roman" w:hAnsi="Times New Roman" w:cs="Times New Roman"/>
          <w:sz w:val="24"/>
          <w:szCs w:val="24"/>
          <w:lang w:eastAsia="hu-HU"/>
        </w:rPr>
        <w:t>Részvétel a szülő és a pedagógus közötti megbeszélésen: a szülő, a pedagógus, vagy mindketten kérhetik, hogy a szociális segítő legyen jelen a megbeszélésen</w:t>
      </w:r>
      <w:r>
        <w:rPr>
          <w:rFonts w:ascii="Times New Roman" w:eastAsia="Times New Roman" w:hAnsi="Times New Roman" w:cs="Times New Roman"/>
          <w:sz w:val="24"/>
          <w:szCs w:val="24"/>
          <w:lang w:eastAsia="hu-HU"/>
        </w:rPr>
        <w:t>.</w:t>
      </w:r>
    </w:p>
    <w:p w:rsidR="00813F4B" w:rsidRPr="0044358D" w:rsidRDefault="00813F4B" w:rsidP="00813F4B">
      <w:pPr>
        <w:pStyle w:val="Listaszerbekezds"/>
        <w:numPr>
          <w:ilvl w:val="0"/>
          <w:numId w:val="37"/>
        </w:numPr>
        <w:spacing w:after="0" w:line="240" w:lineRule="auto"/>
        <w:ind w:right="150"/>
        <w:jc w:val="both"/>
        <w:rPr>
          <w:rFonts w:ascii="Times New Roman" w:eastAsia="Times New Roman" w:hAnsi="Times New Roman" w:cs="Times New Roman"/>
          <w:sz w:val="24"/>
          <w:szCs w:val="24"/>
          <w:lang w:eastAsia="hu-HU"/>
        </w:rPr>
      </w:pPr>
      <w:r w:rsidRPr="0044358D">
        <w:rPr>
          <w:rFonts w:ascii="Times New Roman" w:eastAsia="Times New Roman" w:hAnsi="Times New Roman" w:cs="Times New Roman"/>
          <w:sz w:val="24"/>
          <w:szCs w:val="24"/>
          <w:lang w:eastAsia="hu-HU"/>
        </w:rPr>
        <w:t>Közvetítés tanár-diák, szülő–gyermek kapcsolatban: a szociális segítő közvetítőként segíti a konfliktusok megbeszélését és rendezését. Súlyos, veszélyeztető helyzetben feladata</w:t>
      </w:r>
      <w:r>
        <w:rPr>
          <w:rFonts w:ascii="Times New Roman" w:eastAsia="Times New Roman" w:hAnsi="Times New Roman" w:cs="Times New Roman"/>
          <w:sz w:val="24"/>
          <w:szCs w:val="24"/>
          <w:lang w:eastAsia="hu-HU"/>
        </w:rPr>
        <w:t xml:space="preserve"> az</w:t>
      </w:r>
      <w:r w:rsidRPr="0044358D">
        <w:rPr>
          <w:rFonts w:ascii="Times New Roman" w:eastAsia="Times New Roman" w:hAnsi="Times New Roman" w:cs="Times New Roman"/>
          <w:sz w:val="24"/>
          <w:szCs w:val="24"/>
          <w:lang w:eastAsia="hu-HU"/>
        </w:rPr>
        <w:t xml:space="preserve"> eset jelzése, delegálása a Központ családsegítője vagy esetmenedzsere felé.</w:t>
      </w:r>
    </w:p>
    <w:p w:rsidR="00813F4B" w:rsidRPr="0044358D" w:rsidRDefault="00813F4B" w:rsidP="00813F4B">
      <w:pPr>
        <w:pStyle w:val="Listaszerbekezds"/>
        <w:numPr>
          <w:ilvl w:val="0"/>
          <w:numId w:val="37"/>
        </w:numPr>
        <w:spacing w:after="0" w:line="240" w:lineRule="auto"/>
        <w:ind w:right="150"/>
        <w:jc w:val="both"/>
        <w:rPr>
          <w:rFonts w:ascii="Times New Roman" w:eastAsia="Times New Roman" w:hAnsi="Times New Roman" w:cs="Times New Roman"/>
          <w:sz w:val="24"/>
          <w:szCs w:val="24"/>
          <w:lang w:eastAsia="hu-HU"/>
        </w:rPr>
      </w:pPr>
      <w:r w:rsidRPr="0044358D">
        <w:rPr>
          <w:rFonts w:ascii="Times New Roman" w:eastAsia="Times New Roman" w:hAnsi="Times New Roman" w:cs="Times New Roman"/>
          <w:sz w:val="24"/>
          <w:szCs w:val="24"/>
          <w:lang w:eastAsia="hu-HU"/>
        </w:rPr>
        <w:t>Konzultáció szülőkkel, pedagógusokkal</w:t>
      </w:r>
      <w:r>
        <w:rPr>
          <w:rFonts w:ascii="Times New Roman" w:eastAsia="Times New Roman" w:hAnsi="Times New Roman" w:cs="Times New Roman"/>
          <w:sz w:val="24"/>
          <w:szCs w:val="24"/>
          <w:lang w:eastAsia="hu-HU"/>
        </w:rPr>
        <w:t>.</w:t>
      </w:r>
    </w:p>
    <w:p w:rsidR="00813F4B" w:rsidRPr="0044358D" w:rsidRDefault="00813F4B" w:rsidP="00813F4B">
      <w:pPr>
        <w:pStyle w:val="Listaszerbekezds"/>
        <w:numPr>
          <w:ilvl w:val="0"/>
          <w:numId w:val="37"/>
        </w:numPr>
        <w:spacing w:after="0" w:line="240" w:lineRule="auto"/>
        <w:ind w:right="150"/>
        <w:jc w:val="both"/>
        <w:rPr>
          <w:rFonts w:ascii="Times New Roman" w:eastAsia="Times New Roman" w:hAnsi="Times New Roman" w:cs="Times New Roman"/>
          <w:sz w:val="24"/>
          <w:szCs w:val="24"/>
          <w:lang w:eastAsia="hu-HU"/>
        </w:rPr>
      </w:pPr>
      <w:r w:rsidRPr="0044358D">
        <w:rPr>
          <w:rFonts w:ascii="Times New Roman" w:eastAsia="Times New Roman" w:hAnsi="Times New Roman" w:cs="Times New Roman"/>
          <w:sz w:val="24"/>
          <w:szCs w:val="24"/>
          <w:lang w:eastAsia="hu-HU"/>
        </w:rPr>
        <w:t>Kríziskezelés</w:t>
      </w:r>
      <w:r>
        <w:rPr>
          <w:rFonts w:ascii="Times New Roman" w:eastAsia="Times New Roman" w:hAnsi="Times New Roman" w:cs="Times New Roman"/>
          <w:sz w:val="24"/>
          <w:szCs w:val="24"/>
          <w:lang w:eastAsia="hu-HU"/>
        </w:rPr>
        <w:t>.</w:t>
      </w:r>
    </w:p>
    <w:p w:rsidR="00813F4B" w:rsidRPr="0044358D" w:rsidRDefault="00813F4B" w:rsidP="00813F4B">
      <w:pPr>
        <w:pStyle w:val="Listaszerbekezds"/>
        <w:numPr>
          <w:ilvl w:val="0"/>
          <w:numId w:val="37"/>
        </w:numPr>
        <w:spacing w:after="0" w:line="240" w:lineRule="auto"/>
        <w:jc w:val="both"/>
        <w:rPr>
          <w:rFonts w:ascii="Times New Roman" w:eastAsia="Calibri" w:hAnsi="Times New Roman" w:cs="Times New Roman"/>
          <w:sz w:val="24"/>
          <w:szCs w:val="24"/>
        </w:rPr>
      </w:pPr>
      <w:r w:rsidRPr="0044358D">
        <w:rPr>
          <w:rFonts w:ascii="Times New Roman" w:eastAsia="Calibri" w:hAnsi="Times New Roman" w:cs="Times New Roman"/>
          <w:sz w:val="24"/>
          <w:szCs w:val="24"/>
        </w:rPr>
        <w:t>Információnyújtás elérhető szolgáltatásokról (pedagógiai, pszichés, szociális), jogokról, a szociális rendszer működéséről, segítségnyújtás az ügyintézésben; szükség esetén tájékoztatást nyújt a szociális ellátásokról és intézményekről, és az ezekben szokásos eljárásokról, és lehetőségekről, segí</w:t>
      </w:r>
      <w:r>
        <w:rPr>
          <w:rFonts w:ascii="Times New Roman" w:eastAsia="Calibri" w:hAnsi="Times New Roman" w:cs="Times New Roman"/>
          <w:sz w:val="24"/>
          <w:szCs w:val="24"/>
        </w:rPr>
        <w:t>t az ügyintézésben</w:t>
      </w:r>
      <w:r w:rsidRPr="0044358D">
        <w:rPr>
          <w:rFonts w:ascii="Times New Roman" w:eastAsia="Calibri" w:hAnsi="Times New Roman" w:cs="Times New Roman"/>
          <w:sz w:val="24"/>
          <w:szCs w:val="24"/>
        </w:rPr>
        <w:t>.</w:t>
      </w:r>
    </w:p>
    <w:p w:rsidR="00813F4B" w:rsidRPr="0044358D" w:rsidRDefault="00813F4B" w:rsidP="00813F4B">
      <w:pPr>
        <w:pStyle w:val="Listaszerbekezds"/>
        <w:numPr>
          <w:ilvl w:val="0"/>
          <w:numId w:val="37"/>
        </w:numPr>
        <w:spacing w:after="0" w:line="240" w:lineRule="auto"/>
        <w:jc w:val="both"/>
        <w:rPr>
          <w:rFonts w:ascii="Times New Roman" w:eastAsia="Calibri" w:hAnsi="Times New Roman" w:cs="Times New Roman"/>
          <w:sz w:val="24"/>
          <w:szCs w:val="24"/>
          <w:lang w:eastAsia="hu-HU"/>
        </w:rPr>
      </w:pPr>
      <w:r w:rsidRPr="0044358D">
        <w:rPr>
          <w:rFonts w:ascii="Times New Roman" w:eastAsia="Calibri" w:hAnsi="Times New Roman" w:cs="Times New Roman"/>
          <w:sz w:val="24"/>
          <w:szCs w:val="24"/>
          <w:lang w:eastAsia="hu-HU"/>
        </w:rPr>
        <w:t>Közvetítés szolgáltatásokhoz: a probléma jellegétől függően, javaslatot tesz a megfelelő intézménnyel való kapcsolatfelvételre, és segítséget nyújt a kapcsolat kialakításában.</w:t>
      </w:r>
    </w:p>
    <w:p w:rsidR="00813F4B" w:rsidRPr="0044358D" w:rsidRDefault="00813F4B" w:rsidP="00813F4B">
      <w:pPr>
        <w:pStyle w:val="Listaszerbekezds"/>
        <w:numPr>
          <w:ilvl w:val="0"/>
          <w:numId w:val="37"/>
        </w:numPr>
        <w:spacing w:after="0" w:line="240" w:lineRule="auto"/>
        <w:ind w:right="150"/>
        <w:jc w:val="both"/>
        <w:rPr>
          <w:rFonts w:ascii="Times New Roman" w:eastAsia="Times New Roman" w:hAnsi="Times New Roman" w:cs="Times New Roman"/>
          <w:sz w:val="24"/>
          <w:szCs w:val="24"/>
          <w:lang w:eastAsia="hu-HU"/>
        </w:rPr>
      </w:pPr>
      <w:r w:rsidRPr="0044358D">
        <w:rPr>
          <w:rFonts w:ascii="Times New Roman" w:eastAsia="Times New Roman" w:hAnsi="Times New Roman" w:cs="Times New Roman"/>
          <w:sz w:val="24"/>
          <w:szCs w:val="24"/>
          <w:lang w:eastAsia="hu-HU"/>
        </w:rPr>
        <w:t>Csoportmunka: szociális és kommunikációs kompetenciafejlesztés, önismeret</w:t>
      </w:r>
      <w:r>
        <w:rPr>
          <w:rFonts w:ascii="Times New Roman" w:eastAsia="Times New Roman" w:hAnsi="Times New Roman" w:cs="Times New Roman"/>
          <w:sz w:val="24"/>
          <w:szCs w:val="24"/>
          <w:lang w:eastAsia="hu-HU"/>
        </w:rPr>
        <w:t>.</w:t>
      </w:r>
    </w:p>
    <w:p w:rsidR="00813F4B" w:rsidRPr="0044358D" w:rsidRDefault="00813F4B" w:rsidP="00813F4B">
      <w:pPr>
        <w:pStyle w:val="Listaszerbekezds"/>
        <w:numPr>
          <w:ilvl w:val="0"/>
          <w:numId w:val="37"/>
        </w:numPr>
        <w:spacing w:after="0" w:line="240" w:lineRule="auto"/>
        <w:ind w:right="150"/>
        <w:jc w:val="both"/>
        <w:rPr>
          <w:rFonts w:ascii="Times New Roman" w:eastAsia="Times New Roman" w:hAnsi="Times New Roman" w:cs="Times New Roman"/>
          <w:sz w:val="24"/>
          <w:szCs w:val="24"/>
          <w:lang w:eastAsia="hu-HU"/>
        </w:rPr>
      </w:pPr>
      <w:r w:rsidRPr="0044358D">
        <w:rPr>
          <w:rFonts w:ascii="Times New Roman" w:eastAsia="Times New Roman" w:hAnsi="Times New Roman" w:cs="Times New Roman"/>
          <w:sz w:val="24"/>
          <w:szCs w:val="24"/>
          <w:lang w:eastAsia="hu-HU"/>
        </w:rPr>
        <w:t>Közösségi programokon való részvétel, klubok, táborok szervezése.</w:t>
      </w:r>
    </w:p>
    <w:p w:rsidR="00813F4B" w:rsidRPr="0044358D" w:rsidRDefault="00813F4B" w:rsidP="00813F4B">
      <w:pPr>
        <w:pStyle w:val="Listaszerbekezds"/>
        <w:numPr>
          <w:ilvl w:val="0"/>
          <w:numId w:val="37"/>
        </w:numPr>
        <w:spacing w:after="0" w:line="240" w:lineRule="auto"/>
        <w:ind w:right="150"/>
        <w:jc w:val="both"/>
        <w:rPr>
          <w:rFonts w:ascii="Times New Roman" w:eastAsia="Times New Roman" w:hAnsi="Times New Roman" w:cs="Times New Roman"/>
          <w:sz w:val="24"/>
          <w:szCs w:val="24"/>
          <w:lang w:eastAsia="hu-HU"/>
        </w:rPr>
      </w:pPr>
      <w:r w:rsidRPr="0044358D">
        <w:rPr>
          <w:rFonts w:ascii="Times New Roman" w:eastAsia="Times New Roman" w:hAnsi="Times New Roman" w:cs="Times New Roman"/>
          <w:sz w:val="24"/>
          <w:szCs w:val="24"/>
          <w:lang w:eastAsia="hu-HU"/>
        </w:rPr>
        <w:t>Esetmegbeszélésen, esetkonferencián való részvétel.</w:t>
      </w:r>
    </w:p>
    <w:p w:rsidR="00813F4B" w:rsidRPr="0044358D" w:rsidRDefault="00813F4B" w:rsidP="00813F4B">
      <w:pPr>
        <w:pStyle w:val="Listaszerbekezds"/>
        <w:numPr>
          <w:ilvl w:val="0"/>
          <w:numId w:val="37"/>
        </w:numPr>
        <w:spacing w:after="0" w:line="240" w:lineRule="auto"/>
        <w:ind w:right="150"/>
        <w:jc w:val="both"/>
        <w:rPr>
          <w:rFonts w:ascii="Times New Roman" w:eastAsia="Times New Roman" w:hAnsi="Times New Roman" w:cs="Times New Roman"/>
          <w:sz w:val="24"/>
          <w:szCs w:val="24"/>
          <w:lang w:eastAsia="hu-HU"/>
        </w:rPr>
      </w:pPr>
      <w:r w:rsidRPr="0044358D">
        <w:rPr>
          <w:rFonts w:ascii="Times New Roman" w:hAnsi="Times New Roman" w:cs="Times New Roman"/>
          <w:sz w:val="24"/>
          <w:szCs w:val="24"/>
        </w:rPr>
        <w:t>Részvétel szülői értekezleten, fogadóórán.</w:t>
      </w:r>
    </w:p>
    <w:p w:rsidR="00813F4B" w:rsidRPr="00367E7D" w:rsidRDefault="00813F4B" w:rsidP="00813F4B">
      <w:pPr>
        <w:spacing w:after="0" w:line="240" w:lineRule="auto"/>
        <w:jc w:val="both"/>
        <w:rPr>
          <w:rFonts w:ascii="Times New Roman" w:eastAsia="Times New Roman" w:hAnsi="Times New Roman" w:cs="Times New Roman"/>
          <w:sz w:val="24"/>
          <w:szCs w:val="24"/>
          <w:lang w:eastAsia="hu-HU"/>
        </w:rPr>
      </w:pPr>
      <w:r w:rsidRPr="00367E7D">
        <w:rPr>
          <w:rFonts w:ascii="Times New Roman" w:eastAsia="Times New Roman" w:hAnsi="Times New Roman" w:cs="Times New Roman"/>
          <w:sz w:val="24"/>
          <w:szCs w:val="24"/>
          <w:lang w:eastAsia="hu-HU"/>
        </w:rPr>
        <w:t> </w:t>
      </w:r>
    </w:p>
    <w:p w:rsidR="00813F4B" w:rsidRDefault="00813F4B" w:rsidP="00813F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2024. évben az óvodai és iskolai szociális segítő csoport 4 fővel működött.   </w:t>
      </w:r>
    </w:p>
    <w:p w:rsidR="00813F4B" w:rsidRDefault="00813F4B" w:rsidP="00813F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w:t>
      </w:r>
      <w:r w:rsidRPr="001240B0">
        <w:rPr>
          <w:rFonts w:ascii="Times New Roman" w:hAnsi="Times New Roman" w:cs="Times New Roman"/>
          <w:sz w:val="24"/>
          <w:szCs w:val="24"/>
        </w:rPr>
        <w:t>z</w:t>
      </w:r>
      <w:r>
        <w:rPr>
          <w:rFonts w:ascii="Times New Roman" w:hAnsi="Times New Roman" w:cs="Times New Roman"/>
          <w:sz w:val="24"/>
          <w:szCs w:val="24"/>
        </w:rPr>
        <w:t xml:space="preserve"> elmúlt évben 13 általános iskolában, 5 középfokú iskolában, valamint egy óvodában valósult meg a feladatellátás. </w:t>
      </w:r>
    </w:p>
    <w:p w:rsidR="00813F4B" w:rsidRDefault="00813F4B" w:rsidP="00813F4B">
      <w:pPr>
        <w:spacing w:after="0" w:line="240" w:lineRule="auto"/>
        <w:jc w:val="both"/>
        <w:rPr>
          <w:rFonts w:ascii="Times New Roman" w:hAnsi="Times New Roman" w:cs="Times New Roman"/>
          <w:sz w:val="24"/>
          <w:szCs w:val="24"/>
        </w:rPr>
      </w:pPr>
    </w:p>
    <w:p w:rsidR="00813F4B" w:rsidRDefault="00813F4B" w:rsidP="00813F4B">
      <w:pPr>
        <w:spacing w:after="0" w:line="240" w:lineRule="auto"/>
        <w:ind w:left="284" w:hanging="284"/>
        <w:jc w:val="both"/>
        <w:rPr>
          <w:rFonts w:ascii="Times New Roman" w:hAnsi="Times New Roman" w:cs="Times New Roman"/>
          <w:b/>
          <w:sz w:val="24"/>
          <w:szCs w:val="24"/>
        </w:rPr>
      </w:pPr>
      <w:r>
        <w:rPr>
          <w:rFonts w:ascii="Times New Roman" w:hAnsi="Times New Roman" w:cs="Times New Roman"/>
          <w:b/>
          <w:sz w:val="24"/>
          <w:szCs w:val="24"/>
        </w:rPr>
        <w:t>2024</w:t>
      </w:r>
      <w:r w:rsidRPr="001240B0">
        <w:rPr>
          <w:rFonts w:ascii="Times New Roman" w:hAnsi="Times New Roman" w:cs="Times New Roman"/>
          <w:b/>
          <w:sz w:val="24"/>
          <w:szCs w:val="24"/>
        </w:rPr>
        <w:t xml:space="preserve">. évben az alábbi iskolákban tartottunk </w:t>
      </w:r>
      <w:r>
        <w:rPr>
          <w:rFonts w:ascii="Times New Roman" w:hAnsi="Times New Roman" w:cs="Times New Roman"/>
          <w:b/>
          <w:sz w:val="24"/>
          <w:szCs w:val="24"/>
        </w:rPr>
        <w:t>heti rendszerességgel</w:t>
      </w:r>
      <w:r w:rsidRPr="001240B0">
        <w:rPr>
          <w:rFonts w:ascii="Times New Roman" w:hAnsi="Times New Roman" w:cs="Times New Roman"/>
          <w:b/>
          <w:sz w:val="24"/>
          <w:szCs w:val="24"/>
        </w:rPr>
        <w:t xml:space="preserve"> ügyeletet</w:t>
      </w:r>
      <w:r>
        <w:rPr>
          <w:rFonts w:ascii="Times New Roman" w:hAnsi="Times New Roman" w:cs="Times New Roman"/>
          <w:b/>
          <w:sz w:val="24"/>
          <w:szCs w:val="24"/>
        </w:rPr>
        <w:t>:</w:t>
      </w:r>
    </w:p>
    <w:p w:rsidR="00813F4B" w:rsidRPr="009712DF" w:rsidRDefault="00813F4B" w:rsidP="00813F4B">
      <w:pPr>
        <w:pStyle w:val="Listaszerbekezds"/>
        <w:numPr>
          <w:ilvl w:val="0"/>
          <w:numId w:val="35"/>
        </w:numPr>
        <w:spacing w:after="0" w:line="240" w:lineRule="auto"/>
        <w:jc w:val="both"/>
        <w:rPr>
          <w:rFonts w:ascii="Times New Roman" w:hAnsi="Times New Roman" w:cs="Times New Roman"/>
          <w:sz w:val="24"/>
          <w:szCs w:val="24"/>
        </w:rPr>
      </w:pPr>
      <w:r w:rsidRPr="009712DF">
        <w:rPr>
          <w:rFonts w:ascii="Times New Roman" w:hAnsi="Times New Roman" w:cs="Times New Roman"/>
          <w:sz w:val="24"/>
          <w:szCs w:val="24"/>
        </w:rPr>
        <w:t>Fazekas Mihály Általános Iskola - Dunakeszi</w:t>
      </w:r>
    </w:p>
    <w:p w:rsidR="00813F4B" w:rsidRPr="009712DF" w:rsidRDefault="00813F4B" w:rsidP="00813F4B">
      <w:pPr>
        <w:pStyle w:val="Listaszerbekezds"/>
        <w:numPr>
          <w:ilvl w:val="0"/>
          <w:numId w:val="35"/>
        </w:numPr>
        <w:spacing w:after="0" w:line="240" w:lineRule="auto"/>
        <w:jc w:val="both"/>
        <w:rPr>
          <w:rFonts w:ascii="Times New Roman" w:hAnsi="Times New Roman" w:cs="Times New Roman"/>
          <w:sz w:val="24"/>
          <w:szCs w:val="24"/>
        </w:rPr>
      </w:pPr>
      <w:r w:rsidRPr="009712DF">
        <w:rPr>
          <w:rFonts w:ascii="Times New Roman" w:hAnsi="Times New Roman" w:cs="Times New Roman"/>
          <w:sz w:val="24"/>
          <w:szCs w:val="24"/>
        </w:rPr>
        <w:t>Kőrösi Csoma Sándor Általános Iskola – Dunakeszi</w:t>
      </w:r>
    </w:p>
    <w:p w:rsidR="00813F4B" w:rsidRPr="001240B0" w:rsidRDefault="00813F4B" w:rsidP="00813F4B">
      <w:pPr>
        <w:pStyle w:val="Listaszerbekezds"/>
        <w:numPr>
          <w:ilvl w:val="0"/>
          <w:numId w:val="35"/>
        </w:numPr>
        <w:spacing w:after="0" w:line="240" w:lineRule="auto"/>
        <w:jc w:val="both"/>
        <w:rPr>
          <w:rFonts w:ascii="Times New Roman" w:hAnsi="Times New Roman" w:cs="Times New Roman"/>
          <w:sz w:val="24"/>
          <w:szCs w:val="24"/>
        </w:rPr>
      </w:pPr>
      <w:r w:rsidRPr="001240B0">
        <w:rPr>
          <w:rFonts w:ascii="Times New Roman" w:hAnsi="Times New Roman" w:cs="Times New Roman"/>
          <w:sz w:val="24"/>
          <w:szCs w:val="24"/>
        </w:rPr>
        <w:t>Bárdos Sándor Általános Iskola - Dunakeszi</w:t>
      </w:r>
    </w:p>
    <w:p w:rsidR="00813F4B" w:rsidRDefault="00813F4B" w:rsidP="00813F4B">
      <w:pPr>
        <w:pStyle w:val="Listaszerbekezds"/>
        <w:numPr>
          <w:ilvl w:val="0"/>
          <w:numId w:val="35"/>
        </w:numPr>
        <w:spacing w:after="0" w:line="240" w:lineRule="auto"/>
        <w:jc w:val="both"/>
        <w:rPr>
          <w:rFonts w:ascii="Times New Roman" w:hAnsi="Times New Roman" w:cs="Times New Roman"/>
          <w:sz w:val="24"/>
          <w:szCs w:val="24"/>
        </w:rPr>
      </w:pPr>
      <w:r w:rsidRPr="001240B0">
        <w:rPr>
          <w:rFonts w:ascii="Times New Roman" w:hAnsi="Times New Roman" w:cs="Times New Roman"/>
          <w:sz w:val="24"/>
          <w:szCs w:val="24"/>
        </w:rPr>
        <w:t>Szent István Általános Iskola – Dunakeszi</w:t>
      </w:r>
    </w:p>
    <w:p w:rsidR="00813F4B" w:rsidRDefault="00813F4B" w:rsidP="00813F4B">
      <w:pPr>
        <w:pStyle w:val="Listaszerbekezds"/>
        <w:numPr>
          <w:ilvl w:val="0"/>
          <w:numId w:val="35"/>
        </w:numPr>
        <w:spacing w:after="0" w:line="240" w:lineRule="auto"/>
        <w:jc w:val="both"/>
        <w:rPr>
          <w:rFonts w:ascii="Times New Roman" w:hAnsi="Times New Roman" w:cs="Times New Roman"/>
          <w:sz w:val="24"/>
          <w:szCs w:val="24"/>
        </w:rPr>
      </w:pPr>
      <w:r w:rsidRPr="00391AB0">
        <w:rPr>
          <w:rFonts w:ascii="Times New Roman" w:hAnsi="Times New Roman" w:cs="Times New Roman"/>
          <w:sz w:val="24"/>
          <w:szCs w:val="24"/>
        </w:rPr>
        <w:t xml:space="preserve">Széchenyi István Általános Iskola - Dunakeszi  </w:t>
      </w:r>
    </w:p>
    <w:p w:rsidR="00813F4B" w:rsidRDefault="00813F4B" w:rsidP="00813F4B">
      <w:pPr>
        <w:pStyle w:val="Listaszerbekezds"/>
        <w:numPr>
          <w:ilvl w:val="0"/>
          <w:numId w:val="3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Krisztus Király Általános Iskola - Dunakeszi</w:t>
      </w:r>
      <w:r w:rsidRPr="00391AB0">
        <w:rPr>
          <w:rFonts w:ascii="Times New Roman" w:hAnsi="Times New Roman" w:cs="Times New Roman"/>
          <w:sz w:val="24"/>
          <w:szCs w:val="24"/>
        </w:rPr>
        <w:t xml:space="preserve">  </w:t>
      </w:r>
    </w:p>
    <w:p w:rsidR="00813F4B" w:rsidRDefault="00813F4B" w:rsidP="00813F4B">
      <w:pPr>
        <w:pStyle w:val="Listaszerbekezds"/>
        <w:numPr>
          <w:ilvl w:val="0"/>
          <w:numId w:val="3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IV. Béla Király Gimnázium - Dunakeszi</w:t>
      </w:r>
      <w:r w:rsidRPr="00391AB0">
        <w:rPr>
          <w:rFonts w:ascii="Times New Roman" w:hAnsi="Times New Roman" w:cs="Times New Roman"/>
          <w:sz w:val="24"/>
          <w:szCs w:val="24"/>
        </w:rPr>
        <w:t xml:space="preserve"> </w:t>
      </w:r>
    </w:p>
    <w:p w:rsidR="00813F4B" w:rsidRDefault="00813F4B" w:rsidP="00813F4B">
      <w:pPr>
        <w:pStyle w:val="Listaszerbekezds"/>
        <w:numPr>
          <w:ilvl w:val="0"/>
          <w:numId w:val="3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Váci Szc. - Lányi Ferenc Technikum és Szakképző</w:t>
      </w:r>
      <w:r w:rsidRPr="00391AB0">
        <w:rPr>
          <w:rFonts w:ascii="Times New Roman" w:hAnsi="Times New Roman" w:cs="Times New Roman"/>
          <w:sz w:val="24"/>
          <w:szCs w:val="24"/>
        </w:rPr>
        <w:t xml:space="preserve"> </w:t>
      </w:r>
      <w:r>
        <w:rPr>
          <w:rFonts w:ascii="Times New Roman" w:hAnsi="Times New Roman" w:cs="Times New Roman"/>
          <w:sz w:val="24"/>
          <w:szCs w:val="24"/>
        </w:rPr>
        <w:t>Iskola - Dunakeszi</w:t>
      </w:r>
      <w:r w:rsidRPr="00391AB0">
        <w:rPr>
          <w:rFonts w:ascii="Times New Roman" w:hAnsi="Times New Roman" w:cs="Times New Roman"/>
          <w:sz w:val="24"/>
          <w:szCs w:val="24"/>
        </w:rPr>
        <w:t xml:space="preserve">      </w:t>
      </w:r>
    </w:p>
    <w:p w:rsidR="00813F4B" w:rsidRPr="00391AB0" w:rsidRDefault="00813F4B" w:rsidP="00813F4B">
      <w:pPr>
        <w:pStyle w:val="Listaszerbekezds"/>
        <w:numPr>
          <w:ilvl w:val="0"/>
          <w:numId w:val="3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Búzaszem Katolikus Általános Iskola és Alapfokú Művészeti Iskola</w:t>
      </w:r>
      <w:r w:rsidRPr="00391AB0">
        <w:rPr>
          <w:rFonts w:ascii="Times New Roman" w:hAnsi="Times New Roman" w:cs="Times New Roman"/>
          <w:sz w:val="24"/>
          <w:szCs w:val="24"/>
        </w:rPr>
        <w:t xml:space="preserve"> </w:t>
      </w:r>
      <w:r>
        <w:rPr>
          <w:rFonts w:ascii="Times New Roman" w:hAnsi="Times New Roman" w:cs="Times New Roman"/>
          <w:sz w:val="24"/>
          <w:szCs w:val="24"/>
        </w:rPr>
        <w:t>- Göd</w:t>
      </w:r>
    </w:p>
    <w:p w:rsidR="00813F4B" w:rsidRDefault="00813F4B" w:rsidP="00813F4B">
      <w:pPr>
        <w:pStyle w:val="Listaszerbekezds"/>
        <w:numPr>
          <w:ilvl w:val="0"/>
          <w:numId w:val="3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Gödi </w:t>
      </w:r>
      <w:r w:rsidRPr="001240B0">
        <w:rPr>
          <w:rFonts w:ascii="Times New Roman" w:hAnsi="Times New Roman" w:cs="Times New Roman"/>
          <w:sz w:val="24"/>
          <w:szCs w:val="24"/>
        </w:rPr>
        <w:t>Németh László Általános Iskola</w:t>
      </w:r>
      <w:r w:rsidRPr="00DC7E31">
        <w:rPr>
          <w:rFonts w:ascii="Times New Roman" w:hAnsi="Times New Roman" w:cs="Times New Roman"/>
          <w:sz w:val="24"/>
          <w:szCs w:val="24"/>
        </w:rPr>
        <w:t xml:space="preserve"> </w:t>
      </w:r>
      <w:r>
        <w:rPr>
          <w:rFonts w:ascii="Times New Roman" w:hAnsi="Times New Roman" w:cs="Times New Roman"/>
          <w:sz w:val="24"/>
          <w:szCs w:val="24"/>
        </w:rPr>
        <w:t>és Alapfokú Művészeti Iskola</w:t>
      </w:r>
      <w:r w:rsidRPr="00391AB0">
        <w:rPr>
          <w:rFonts w:ascii="Times New Roman" w:hAnsi="Times New Roman" w:cs="Times New Roman"/>
          <w:sz w:val="24"/>
          <w:szCs w:val="24"/>
        </w:rPr>
        <w:t xml:space="preserve"> </w:t>
      </w:r>
      <w:r w:rsidRPr="001240B0">
        <w:rPr>
          <w:rFonts w:ascii="Times New Roman" w:hAnsi="Times New Roman" w:cs="Times New Roman"/>
          <w:sz w:val="24"/>
          <w:szCs w:val="24"/>
        </w:rPr>
        <w:t>– Göd</w:t>
      </w:r>
    </w:p>
    <w:p w:rsidR="00813F4B" w:rsidRPr="001240B0" w:rsidRDefault="00813F4B" w:rsidP="00813F4B">
      <w:pPr>
        <w:pStyle w:val="Listaszerbekezds"/>
        <w:numPr>
          <w:ilvl w:val="0"/>
          <w:numId w:val="35"/>
        </w:numPr>
        <w:spacing w:after="0" w:line="240" w:lineRule="auto"/>
        <w:jc w:val="both"/>
        <w:rPr>
          <w:rFonts w:ascii="Times New Roman" w:hAnsi="Times New Roman" w:cs="Times New Roman"/>
          <w:sz w:val="24"/>
          <w:szCs w:val="24"/>
        </w:rPr>
      </w:pPr>
      <w:r w:rsidRPr="001240B0">
        <w:rPr>
          <w:rFonts w:ascii="Times New Roman" w:hAnsi="Times New Roman" w:cs="Times New Roman"/>
          <w:sz w:val="24"/>
          <w:szCs w:val="24"/>
        </w:rPr>
        <w:t>Fáy András Általános Iskola – Fót</w:t>
      </w:r>
    </w:p>
    <w:p w:rsidR="00813F4B" w:rsidRPr="001240B0" w:rsidRDefault="00813F4B" w:rsidP="00813F4B">
      <w:pPr>
        <w:pStyle w:val="Listaszerbekezds"/>
        <w:numPr>
          <w:ilvl w:val="0"/>
          <w:numId w:val="35"/>
        </w:numPr>
        <w:spacing w:after="0" w:line="240" w:lineRule="auto"/>
        <w:jc w:val="both"/>
        <w:rPr>
          <w:rFonts w:ascii="Times New Roman" w:hAnsi="Times New Roman" w:cs="Times New Roman"/>
          <w:sz w:val="24"/>
          <w:szCs w:val="24"/>
        </w:rPr>
      </w:pPr>
      <w:r w:rsidRPr="001240B0">
        <w:rPr>
          <w:rFonts w:ascii="Times New Roman" w:hAnsi="Times New Roman" w:cs="Times New Roman"/>
          <w:sz w:val="24"/>
          <w:szCs w:val="24"/>
        </w:rPr>
        <w:t xml:space="preserve">Népművészeti Szakgimnázium és Gimnázium - Fót </w:t>
      </w:r>
    </w:p>
    <w:p w:rsidR="00813F4B" w:rsidRDefault="00813F4B" w:rsidP="00813F4B">
      <w:pPr>
        <w:pStyle w:val="Listaszerbekezds"/>
        <w:numPr>
          <w:ilvl w:val="0"/>
          <w:numId w:val="35"/>
        </w:numPr>
        <w:spacing w:after="0" w:line="240" w:lineRule="auto"/>
        <w:jc w:val="both"/>
        <w:rPr>
          <w:rFonts w:ascii="Times New Roman" w:hAnsi="Times New Roman" w:cs="Times New Roman"/>
          <w:sz w:val="24"/>
          <w:szCs w:val="24"/>
        </w:rPr>
      </w:pPr>
      <w:r w:rsidRPr="001240B0">
        <w:rPr>
          <w:rFonts w:ascii="Times New Roman" w:hAnsi="Times New Roman" w:cs="Times New Roman"/>
          <w:sz w:val="24"/>
          <w:szCs w:val="24"/>
        </w:rPr>
        <w:t>Garay János Általános Iskola – Fót</w:t>
      </w:r>
    </w:p>
    <w:p w:rsidR="00813F4B" w:rsidRDefault="00813F4B" w:rsidP="00813F4B">
      <w:pPr>
        <w:pStyle w:val="Listaszerbekezds"/>
        <w:numPr>
          <w:ilvl w:val="0"/>
          <w:numId w:val="35"/>
        </w:numPr>
        <w:spacing w:after="0" w:line="240" w:lineRule="auto"/>
        <w:jc w:val="both"/>
        <w:rPr>
          <w:rFonts w:ascii="Times New Roman" w:hAnsi="Times New Roman" w:cs="Times New Roman"/>
          <w:sz w:val="24"/>
          <w:szCs w:val="24"/>
        </w:rPr>
      </w:pPr>
      <w:r w:rsidRPr="001240B0">
        <w:rPr>
          <w:rFonts w:ascii="Times New Roman" w:hAnsi="Times New Roman" w:cs="Times New Roman"/>
          <w:sz w:val="24"/>
          <w:szCs w:val="24"/>
        </w:rPr>
        <w:t xml:space="preserve">Németh Kálmán Általános Iskola </w:t>
      </w:r>
      <w:r>
        <w:rPr>
          <w:rFonts w:ascii="Times New Roman" w:hAnsi="Times New Roman" w:cs="Times New Roman"/>
          <w:sz w:val="24"/>
          <w:szCs w:val="24"/>
        </w:rPr>
        <w:t>–</w:t>
      </w:r>
      <w:r w:rsidRPr="001240B0">
        <w:rPr>
          <w:rFonts w:ascii="Times New Roman" w:hAnsi="Times New Roman" w:cs="Times New Roman"/>
          <w:sz w:val="24"/>
          <w:szCs w:val="24"/>
        </w:rPr>
        <w:t xml:space="preserve"> Fót</w:t>
      </w:r>
    </w:p>
    <w:p w:rsidR="00813F4B" w:rsidRDefault="00813F4B" w:rsidP="00813F4B">
      <w:pPr>
        <w:pStyle w:val="Listaszerbekezds"/>
        <w:numPr>
          <w:ilvl w:val="0"/>
          <w:numId w:val="3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Fóti Szabad Waldorf Iskola - Fót</w:t>
      </w:r>
    </w:p>
    <w:p w:rsidR="00813F4B" w:rsidRDefault="00813F4B" w:rsidP="00813F4B">
      <w:pPr>
        <w:pStyle w:val="Listaszerbekezds"/>
        <w:numPr>
          <w:ilvl w:val="0"/>
          <w:numId w:val="3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Esztergály Mihály Általános Iskola – Csomád</w:t>
      </w:r>
    </w:p>
    <w:p w:rsidR="00813F4B" w:rsidRDefault="00813F4B" w:rsidP="00813F4B">
      <w:pPr>
        <w:pStyle w:val="Listaszerbekezds"/>
        <w:numPr>
          <w:ilvl w:val="0"/>
          <w:numId w:val="35"/>
        </w:numPr>
        <w:spacing w:after="0" w:line="240" w:lineRule="auto"/>
        <w:ind w:left="709"/>
        <w:jc w:val="both"/>
        <w:rPr>
          <w:rFonts w:ascii="Times New Roman" w:hAnsi="Times New Roman" w:cs="Times New Roman"/>
          <w:sz w:val="24"/>
          <w:szCs w:val="24"/>
        </w:rPr>
      </w:pPr>
      <w:r w:rsidRPr="009712DF">
        <w:rPr>
          <w:rFonts w:ascii="Times New Roman" w:hAnsi="Times New Roman" w:cs="Times New Roman"/>
          <w:sz w:val="24"/>
          <w:szCs w:val="24"/>
        </w:rPr>
        <w:t xml:space="preserve">Napsugár Óvoda </w:t>
      </w:r>
      <w:r>
        <w:rPr>
          <w:rFonts w:ascii="Times New Roman" w:hAnsi="Times New Roman" w:cs="Times New Roman"/>
          <w:sz w:val="24"/>
          <w:szCs w:val="24"/>
        </w:rPr>
        <w:t>–</w:t>
      </w:r>
      <w:r w:rsidRPr="009712DF">
        <w:rPr>
          <w:rFonts w:ascii="Times New Roman" w:hAnsi="Times New Roman" w:cs="Times New Roman"/>
          <w:sz w:val="24"/>
          <w:szCs w:val="24"/>
        </w:rPr>
        <w:t xml:space="preserve"> Csomád</w:t>
      </w:r>
    </w:p>
    <w:p w:rsidR="00813F4B" w:rsidRDefault="00813F4B" w:rsidP="00813F4B">
      <w:pPr>
        <w:spacing w:after="0" w:line="240" w:lineRule="auto"/>
        <w:jc w:val="both"/>
        <w:rPr>
          <w:rFonts w:ascii="Times New Roman" w:hAnsi="Times New Roman" w:cs="Times New Roman"/>
          <w:b/>
          <w:sz w:val="24"/>
          <w:szCs w:val="24"/>
        </w:rPr>
      </w:pPr>
    </w:p>
    <w:p w:rsidR="00813F4B" w:rsidRPr="001240B0" w:rsidRDefault="00813F4B" w:rsidP="00813F4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Az</w:t>
      </w:r>
      <w:r w:rsidRPr="001240B0">
        <w:rPr>
          <w:rFonts w:ascii="Times New Roman" w:hAnsi="Times New Roman" w:cs="Times New Roman"/>
          <w:sz w:val="24"/>
          <w:szCs w:val="24"/>
        </w:rPr>
        <w:t xml:space="preserve"> </w:t>
      </w:r>
      <w:r>
        <w:rPr>
          <w:rFonts w:ascii="Times New Roman" w:hAnsi="Times New Roman" w:cs="Times New Roman"/>
          <w:b/>
          <w:sz w:val="24"/>
          <w:szCs w:val="24"/>
        </w:rPr>
        <w:t xml:space="preserve">ügyeleti idő keretében, </w:t>
      </w:r>
      <w:r w:rsidRPr="001240B0">
        <w:rPr>
          <w:rFonts w:ascii="Times New Roman" w:hAnsi="Times New Roman" w:cs="Times New Roman"/>
          <w:b/>
          <w:sz w:val="24"/>
          <w:szCs w:val="24"/>
        </w:rPr>
        <w:t>az alábbi feladatok kerültek ellátásra:</w:t>
      </w:r>
    </w:p>
    <w:p w:rsidR="00813F4B" w:rsidRPr="0044358D" w:rsidRDefault="00813F4B" w:rsidP="00813F4B">
      <w:pPr>
        <w:pStyle w:val="Listaszerbekezds"/>
        <w:numPr>
          <w:ilvl w:val="0"/>
          <w:numId w:val="35"/>
        </w:numPr>
        <w:spacing w:after="0" w:line="240" w:lineRule="auto"/>
        <w:jc w:val="both"/>
        <w:rPr>
          <w:rFonts w:ascii="Times New Roman" w:hAnsi="Times New Roman" w:cs="Times New Roman"/>
          <w:sz w:val="24"/>
          <w:szCs w:val="24"/>
        </w:rPr>
      </w:pPr>
      <w:r w:rsidRPr="0044358D">
        <w:rPr>
          <w:rFonts w:ascii="Times New Roman" w:hAnsi="Times New Roman" w:cs="Times New Roman"/>
          <w:sz w:val="24"/>
          <w:szCs w:val="24"/>
        </w:rPr>
        <w:t>rendszeres kapcsolattartás a pedagógusokkal, gyermek-és ifjúságvédelmi védelmi felelősökkel, osztályfőnökökkel</w:t>
      </w:r>
      <w:r>
        <w:rPr>
          <w:rFonts w:ascii="Times New Roman" w:hAnsi="Times New Roman" w:cs="Times New Roman"/>
          <w:sz w:val="24"/>
          <w:szCs w:val="24"/>
        </w:rPr>
        <w:t>;</w:t>
      </w:r>
    </w:p>
    <w:p w:rsidR="00813F4B" w:rsidRPr="0044358D" w:rsidRDefault="00813F4B" w:rsidP="00813F4B">
      <w:pPr>
        <w:pStyle w:val="Listaszerbekezds"/>
        <w:numPr>
          <w:ilvl w:val="0"/>
          <w:numId w:val="35"/>
        </w:numPr>
        <w:spacing w:after="0" w:line="240" w:lineRule="auto"/>
        <w:jc w:val="both"/>
        <w:rPr>
          <w:rFonts w:ascii="Times New Roman" w:hAnsi="Times New Roman" w:cs="Times New Roman"/>
          <w:sz w:val="24"/>
          <w:szCs w:val="24"/>
        </w:rPr>
      </w:pPr>
      <w:r w:rsidRPr="0044358D">
        <w:rPr>
          <w:rFonts w:ascii="Times New Roman" w:hAnsi="Times New Roman" w:cs="Times New Roman"/>
          <w:sz w:val="24"/>
          <w:szCs w:val="24"/>
        </w:rPr>
        <w:lastRenderedPageBreak/>
        <w:t xml:space="preserve">információ csere és szakmaközi kapcsolatok fenntartása az iskolákban dolgozó segítő </w:t>
      </w:r>
      <w:r>
        <w:rPr>
          <w:rFonts w:ascii="Times New Roman" w:hAnsi="Times New Roman" w:cs="Times New Roman"/>
          <w:sz w:val="24"/>
          <w:szCs w:val="24"/>
        </w:rPr>
        <w:t>szakemberekkel,</w:t>
      </w:r>
      <w:r w:rsidRPr="0044358D">
        <w:rPr>
          <w:rFonts w:ascii="Times New Roman" w:hAnsi="Times New Roman" w:cs="Times New Roman"/>
          <w:sz w:val="24"/>
          <w:szCs w:val="24"/>
        </w:rPr>
        <w:t xml:space="preserve"> iskolapszichológusokkal, védőnőkkel, fejlesztőpedagógusokkal</w:t>
      </w:r>
      <w:r>
        <w:rPr>
          <w:rFonts w:ascii="Times New Roman" w:hAnsi="Times New Roman" w:cs="Times New Roman"/>
          <w:sz w:val="24"/>
          <w:szCs w:val="24"/>
        </w:rPr>
        <w:t>;</w:t>
      </w:r>
    </w:p>
    <w:p w:rsidR="00813F4B" w:rsidRPr="0044358D" w:rsidRDefault="00813F4B" w:rsidP="00813F4B">
      <w:pPr>
        <w:pStyle w:val="Listaszerbekezds"/>
        <w:numPr>
          <w:ilvl w:val="0"/>
          <w:numId w:val="3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segítő beszélgetés gyerekekkel és</w:t>
      </w:r>
      <w:r w:rsidRPr="0044358D">
        <w:rPr>
          <w:rFonts w:ascii="Times New Roman" w:hAnsi="Times New Roman" w:cs="Times New Roman"/>
          <w:sz w:val="24"/>
          <w:szCs w:val="24"/>
        </w:rPr>
        <w:t xml:space="preserve"> tanárokkal</w:t>
      </w:r>
      <w:r>
        <w:rPr>
          <w:rFonts w:ascii="Times New Roman" w:hAnsi="Times New Roman" w:cs="Times New Roman"/>
          <w:sz w:val="24"/>
          <w:szCs w:val="24"/>
        </w:rPr>
        <w:t>;</w:t>
      </w:r>
    </w:p>
    <w:p w:rsidR="00813F4B" w:rsidRPr="0044358D" w:rsidRDefault="00813F4B" w:rsidP="00813F4B">
      <w:pPr>
        <w:pStyle w:val="Listaszerbekezds"/>
        <w:numPr>
          <w:ilvl w:val="0"/>
          <w:numId w:val="35"/>
        </w:numPr>
        <w:spacing w:after="0" w:line="240" w:lineRule="auto"/>
        <w:jc w:val="both"/>
        <w:rPr>
          <w:rFonts w:ascii="Times New Roman" w:hAnsi="Times New Roman" w:cs="Times New Roman"/>
          <w:sz w:val="24"/>
          <w:szCs w:val="24"/>
        </w:rPr>
      </w:pPr>
      <w:r w:rsidRPr="0044358D">
        <w:rPr>
          <w:rFonts w:ascii="Times New Roman" w:hAnsi="Times New Roman" w:cs="Times New Roman"/>
          <w:sz w:val="24"/>
          <w:szCs w:val="24"/>
        </w:rPr>
        <w:t>tanácsadás szülőknek</w:t>
      </w:r>
      <w:r>
        <w:rPr>
          <w:rFonts w:ascii="Times New Roman" w:hAnsi="Times New Roman" w:cs="Times New Roman"/>
          <w:sz w:val="24"/>
          <w:szCs w:val="24"/>
        </w:rPr>
        <w:t>;</w:t>
      </w:r>
    </w:p>
    <w:p w:rsidR="00813F4B" w:rsidRPr="0044358D" w:rsidRDefault="00813F4B" w:rsidP="00813F4B">
      <w:pPr>
        <w:pStyle w:val="Listaszerbekezds"/>
        <w:numPr>
          <w:ilvl w:val="0"/>
          <w:numId w:val="35"/>
        </w:numPr>
        <w:spacing w:after="0" w:line="240" w:lineRule="auto"/>
        <w:jc w:val="both"/>
        <w:rPr>
          <w:rFonts w:ascii="Times New Roman" w:hAnsi="Times New Roman" w:cs="Times New Roman"/>
          <w:sz w:val="24"/>
          <w:szCs w:val="24"/>
        </w:rPr>
      </w:pPr>
      <w:r w:rsidRPr="0044358D">
        <w:rPr>
          <w:rFonts w:ascii="Times New Roman" w:hAnsi="Times New Roman" w:cs="Times New Roman"/>
          <w:sz w:val="24"/>
          <w:szCs w:val="24"/>
        </w:rPr>
        <w:t>előadás tartása szülőknek, pedagógusoknak</w:t>
      </w:r>
      <w:r>
        <w:rPr>
          <w:rFonts w:ascii="Times New Roman" w:hAnsi="Times New Roman" w:cs="Times New Roman"/>
          <w:sz w:val="24"/>
          <w:szCs w:val="24"/>
        </w:rPr>
        <w:t>.</w:t>
      </w:r>
    </w:p>
    <w:p w:rsidR="00813F4B" w:rsidRDefault="00813F4B" w:rsidP="00813F4B">
      <w:pPr>
        <w:spacing w:after="0" w:line="240" w:lineRule="auto"/>
        <w:jc w:val="both"/>
        <w:rPr>
          <w:rFonts w:ascii="Times New Roman" w:hAnsi="Times New Roman" w:cs="Times New Roman"/>
          <w:b/>
          <w:sz w:val="24"/>
          <w:szCs w:val="24"/>
        </w:rPr>
      </w:pPr>
    </w:p>
    <w:p w:rsidR="00813F4B" w:rsidRDefault="00813F4B" w:rsidP="00813F4B">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2024.07.01. - 2024.08.09</w:t>
      </w:r>
      <w:r w:rsidRPr="001240B0">
        <w:rPr>
          <w:rFonts w:ascii="Times New Roman" w:hAnsi="Times New Roman" w:cs="Times New Roman"/>
          <w:b/>
          <w:sz w:val="24"/>
          <w:szCs w:val="24"/>
        </w:rPr>
        <w:t>. között</w:t>
      </w:r>
      <w:r>
        <w:rPr>
          <w:rFonts w:ascii="Times New Roman" w:hAnsi="Times New Roman" w:cs="Times New Roman"/>
          <w:sz w:val="24"/>
          <w:szCs w:val="24"/>
        </w:rPr>
        <w:t xml:space="preserve"> a D</w:t>
      </w:r>
      <w:r w:rsidRPr="001240B0">
        <w:rPr>
          <w:rFonts w:ascii="Times New Roman" w:hAnsi="Times New Roman" w:cs="Times New Roman"/>
          <w:sz w:val="24"/>
          <w:szCs w:val="24"/>
        </w:rPr>
        <w:t xml:space="preserve">unakeszi </w:t>
      </w:r>
      <w:r>
        <w:rPr>
          <w:rFonts w:ascii="Times New Roman" w:hAnsi="Times New Roman" w:cs="Times New Roman"/>
          <w:sz w:val="24"/>
          <w:szCs w:val="24"/>
        </w:rPr>
        <w:t>Város Ö</w:t>
      </w:r>
      <w:r w:rsidRPr="001240B0">
        <w:rPr>
          <w:rFonts w:ascii="Times New Roman" w:hAnsi="Times New Roman" w:cs="Times New Roman"/>
          <w:sz w:val="24"/>
          <w:szCs w:val="24"/>
        </w:rPr>
        <w:t>nkormányzat</w:t>
      </w:r>
      <w:r>
        <w:rPr>
          <w:rFonts w:ascii="Times New Roman" w:hAnsi="Times New Roman" w:cs="Times New Roman"/>
          <w:sz w:val="24"/>
          <w:szCs w:val="24"/>
        </w:rPr>
        <w:t>a</w:t>
      </w:r>
      <w:r w:rsidRPr="001240B0">
        <w:rPr>
          <w:rFonts w:ascii="Times New Roman" w:hAnsi="Times New Roman" w:cs="Times New Roman"/>
          <w:sz w:val="24"/>
          <w:szCs w:val="24"/>
        </w:rPr>
        <w:t xml:space="preserve"> </w:t>
      </w:r>
      <w:r>
        <w:rPr>
          <w:rFonts w:ascii="Times New Roman" w:hAnsi="Times New Roman" w:cs="Times New Roman"/>
          <w:sz w:val="24"/>
          <w:szCs w:val="24"/>
        </w:rPr>
        <w:t xml:space="preserve">szünidei </w:t>
      </w:r>
      <w:r w:rsidRPr="00491BE3">
        <w:rPr>
          <w:rFonts w:ascii="Times New Roman" w:hAnsi="Times New Roman" w:cs="Times New Roman"/>
          <w:sz w:val="24"/>
          <w:szCs w:val="24"/>
        </w:rPr>
        <w:t>városi tábort</w:t>
      </w:r>
      <w:r w:rsidRPr="001240B0">
        <w:rPr>
          <w:rFonts w:ascii="Times New Roman" w:hAnsi="Times New Roman" w:cs="Times New Roman"/>
          <w:sz w:val="24"/>
          <w:szCs w:val="24"/>
        </w:rPr>
        <w:t xml:space="preserve"> működtetett. </w:t>
      </w:r>
      <w:r w:rsidRPr="009712DF">
        <w:rPr>
          <w:rFonts w:ascii="Times New Roman" w:hAnsi="Times New Roman" w:cs="Times New Roman"/>
          <w:sz w:val="24"/>
          <w:szCs w:val="24"/>
        </w:rPr>
        <w:t>Az iskolai szociális segítők rés</w:t>
      </w:r>
      <w:r>
        <w:rPr>
          <w:rFonts w:ascii="Times New Roman" w:hAnsi="Times New Roman" w:cs="Times New Roman"/>
          <w:sz w:val="24"/>
          <w:szCs w:val="24"/>
        </w:rPr>
        <w:t>zt vettek a tábor szervezésében. Feladatunk volt, a jelentkezések kezelése, nyilvántartása. Kapcsolattartás a szülőkkel, a táborvezetőkkel és a pénzügyi osztállyal.</w:t>
      </w:r>
      <w:r w:rsidRPr="009712DF">
        <w:rPr>
          <w:rFonts w:ascii="Times New Roman" w:hAnsi="Times New Roman" w:cs="Times New Roman"/>
          <w:sz w:val="24"/>
          <w:szCs w:val="24"/>
        </w:rPr>
        <w:t xml:space="preserve"> </w:t>
      </w:r>
      <w:r>
        <w:rPr>
          <w:rFonts w:ascii="Times New Roman" w:hAnsi="Times New Roman" w:cs="Times New Roman"/>
          <w:sz w:val="24"/>
          <w:szCs w:val="24"/>
        </w:rPr>
        <w:t>A tábor ideje alatt</w:t>
      </w:r>
      <w:r w:rsidRPr="009712DF">
        <w:rPr>
          <w:rFonts w:ascii="Times New Roman" w:hAnsi="Times New Roman" w:cs="Times New Roman"/>
          <w:sz w:val="24"/>
          <w:szCs w:val="24"/>
        </w:rPr>
        <w:t xml:space="preserve"> játékos foglalkozásokat</w:t>
      </w:r>
      <w:r>
        <w:rPr>
          <w:rFonts w:ascii="Times New Roman" w:hAnsi="Times New Roman" w:cs="Times New Roman"/>
          <w:sz w:val="24"/>
          <w:szCs w:val="24"/>
        </w:rPr>
        <w:t xml:space="preserve"> tartottunk</w:t>
      </w:r>
      <w:r w:rsidRPr="009712DF">
        <w:rPr>
          <w:rFonts w:ascii="Times New Roman" w:hAnsi="Times New Roman" w:cs="Times New Roman"/>
          <w:sz w:val="24"/>
          <w:szCs w:val="24"/>
        </w:rPr>
        <w:t xml:space="preserve">, és segítőbeszélgetést </w:t>
      </w:r>
      <w:r>
        <w:rPr>
          <w:rFonts w:ascii="Times New Roman" w:hAnsi="Times New Roman" w:cs="Times New Roman"/>
          <w:sz w:val="24"/>
          <w:szCs w:val="24"/>
        </w:rPr>
        <w:t>folytattunk</w:t>
      </w:r>
      <w:r w:rsidRPr="009712DF">
        <w:rPr>
          <w:rFonts w:ascii="Times New Roman" w:hAnsi="Times New Roman" w:cs="Times New Roman"/>
          <w:sz w:val="24"/>
          <w:szCs w:val="24"/>
        </w:rPr>
        <w:t xml:space="preserve"> a gyerekekkel.</w:t>
      </w:r>
    </w:p>
    <w:p w:rsidR="00813F4B" w:rsidRDefault="00813F4B" w:rsidP="00813F4B">
      <w:pPr>
        <w:spacing w:after="0" w:line="240" w:lineRule="auto"/>
        <w:jc w:val="both"/>
        <w:rPr>
          <w:rFonts w:ascii="Times New Roman" w:hAnsi="Times New Roman" w:cs="Times New Roman"/>
          <w:sz w:val="24"/>
          <w:szCs w:val="24"/>
        </w:rPr>
      </w:pPr>
    </w:p>
    <w:p w:rsidR="00813F4B" w:rsidRDefault="00813F4B" w:rsidP="00813F4B">
      <w:pPr>
        <w:spacing w:after="0" w:line="240" w:lineRule="auto"/>
        <w:jc w:val="both"/>
        <w:rPr>
          <w:rFonts w:ascii="Times New Roman" w:hAnsi="Times New Roman" w:cs="Times New Roman"/>
          <w:sz w:val="24"/>
          <w:szCs w:val="24"/>
        </w:rPr>
      </w:pPr>
      <w:r w:rsidRPr="001240B0">
        <w:rPr>
          <w:rFonts w:ascii="Times New Roman" w:hAnsi="Times New Roman" w:cs="Times New Roman"/>
          <w:sz w:val="24"/>
          <w:szCs w:val="24"/>
        </w:rPr>
        <w:t>Augusztus végén megbeszéléseket folytattunk a</w:t>
      </w:r>
      <w:r>
        <w:rPr>
          <w:rFonts w:ascii="Times New Roman" w:hAnsi="Times New Roman" w:cs="Times New Roman"/>
          <w:sz w:val="24"/>
          <w:szCs w:val="24"/>
        </w:rPr>
        <w:t>z új</w:t>
      </w:r>
      <w:r w:rsidRPr="001240B0">
        <w:rPr>
          <w:rFonts w:ascii="Times New Roman" w:hAnsi="Times New Roman" w:cs="Times New Roman"/>
          <w:sz w:val="24"/>
          <w:szCs w:val="24"/>
        </w:rPr>
        <w:t xml:space="preserve"> tanév további </w:t>
      </w:r>
      <w:r>
        <w:rPr>
          <w:rFonts w:ascii="Times New Roman" w:hAnsi="Times New Roman" w:cs="Times New Roman"/>
          <w:sz w:val="24"/>
          <w:szCs w:val="24"/>
        </w:rPr>
        <w:t>te</w:t>
      </w:r>
      <w:r w:rsidRPr="001240B0">
        <w:rPr>
          <w:rFonts w:ascii="Times New Roman" w:hAnsi="Times New Roman" w:cs="Times New Roman"/>
          <w:sz w:val="24"/>
          <w:szCs w:val="24"/>
        </w:rPr>
        <w:t>rvezéséről</w:t>
      </w:r>
      <w:r>
        <w:rPr>
          <w:rFonts w:ascii="Times New Roman" w:hAnsi="Times New Roman" w:cs="Times New Roman"/>
          <w:sz w:val="24"/>
          <w:szCs w:val="24"/>
        </w:rPr>
        <w:t>,</w:t>
      </w:r>
      <w:r w:rsidRPr="001240B0">
        <w:rPr>
          <w:rFonts w:ascii="Times New Roman" w:hAnsi="Times New Roman" w:cs="Times New Roman"/>
          <w:sz w:val="24"/>
          <w:szCs w:val="24"/>
        </w:rPr>
        <w:t xml:space="preserve"> felvettük a kapcsolatot a családsegítő és esetmenedzser kollégákkal, hogy átbeszéljük azokat az eseteket, amelyekkel mi is kapcsolatba kerülhetünk a tanév folyamán az egyes iskolákban.</w:t>
      </w:r>
      <w:r>
        <w:rPr>
          <w:rFonts w:ascii="Times New Roman" w:hAnsi="Times New Roman" w:cs="Times New Roman"/>
          <w:sz w:val="24"/>
          <w:szCs w:val="24"/>
        </w:rPr>
        <w:t xml:space="preserve"> Az új Diáknegyedbe költöző két középiskolában egyeztettünk a vezetőséggel a munkánkhoz szükséges feltételek kialakításáról.</w:t>
      </w:r>
    </w:p>
    <w:p w:rsidR="00813F4B" w:rsidRPr="001240B0" w:rsidRDefault="00813F4B" w:rsidP="00813F4B">
      <w:pPr>
        <w:spacing w:after="0" w:line="240" w:lineRule="auto"/>
        <w:jc w:val="both"/>
        <w:rPr>
          <w:rFonts w:ascii="Times New Roman" w:hAnsi="Times New Roman" w:cs="Times New Roman"/>
          <w:sz w:val="24"/>
          <w:szCs w:val="24"/>
        </w:rPr>
      </w:pPr>
    </w:p>
    <w:p w:rsidR="00813F4B" w:rsidRDefault="00813F4B" w:rsidP="00813F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Munkánk fontos része a családsegítőkkel, esetmenedzserekkel való együttműködés. 2024-es évben is sokszor kértek tőlünk segítséget egy-egy gyermek ügyében. Közös munkánk része volt egy-egy gyermek megfigyelése, megsegítése iskolai közegben. Több alkalommal vettünk részt esetkonferencián, esetmegbeszélésen.</w:t>
      </w:r>
    </w:p>
    <w:p w:rsidR="00813F4B" w:rsidRDefault="00813F4B" w:rsidP="00813F4B">
      <w:pPr>
        <w:spacing w:after="0" w:line="240" w:lineRule="auto"/>
        <w:jc w:val="both"/>
        <w:rPr>
          <w:rFonts w:ascii="Times New Roman" w:hAnsi="Times New Roman" w:cs="Times New Roman"/>
          <w:sz w:val="24"/>
          <w:szCs w:val="24"/>
        </w:rPr>
      </w:pPr>
    </w:p>
    <w:p w:rsidR="00813F4B" w:rsidRPr="0044358D" w:rsidRDefault="00813F4B" w:rsidP="00813F4B">
      <w:pPr>
        <w:spacing w:after="0" w:line="240" w:lineRule="auto"/>
        <w:jc w:val="both"/>
        <w:rPr>
          <w:rFonts w:ascii="Times New Roman" w:hAnsi="Times New Roman" w:cs="Times New Roman"/>
          <w:sz w:val="24"/>
          <w:szCs w:val="24"/>
        </w:rPr>
      </w:pPr>
      <w:r w:rsidRPr="0044358D">
        <w:rPr>
          <w:rFonts w:ascii="Times New Roman" w:hAnsi="Times New Roman" w:cs="Times New Roman"/>
          <w:sz w:val="24"/>
          <w:szCs w:val="24"/>
        </w:rPr>
        <w:t>Dunakeszin, Fóton és Gödön</w:t>
      </w:r>
      <w:r>
        <w:rPr>
          <w:rFonts w:ascii="Times New Roman" w:hAnsi="Times New Roman" w:cs="Times New Roman"/>
          <w:sz w:val="24"/>
          <w:szCs w:val="24"/>
        </w:rPr>
        <w:t xml:space="preserve"> 6-6 alkalommal megszervezte a család- és gyermekjóléti s</w:t>
      </w:r>
      <w:r w:rsidRPr="0044358D">
        <w:rPr>
          <w:rFonts w:ascii="Times New Roman" w:hAnsi="Times New Roman" w:cs="Times New Roman"/>
          <w:sz w:val="24"/>
          <w:szCs w:val="24"/>
        </w:rPr>
        <w:t>zolgálat a jelz</w:t>
      </w:r>
      <w:r>
        <w:rPr>
          <w:rFonts w:ascii="Times New Roman" w:hAnsi="Times New Roman" w:cs="Times New Roman"/>
          <w:sz w:val="24"/>
          <w:szCs w:val="24"/>
        </w:rPr>
        <w:t>őrendszeri megbeszéléseket, amelyeken</w:t>
      </w:r>
      <w:r w:rsidRPr="0044358D">
        <w:rPr>
          <w:rFonts w:ascii="Times New Roman" w:hAnsi="Times New Roman" w:cs="Times New Roman"/>
          <w:sz w:val="24"/>
          <w:szCs w:val="24"/>
        </w:rPr>
        <w:t xml:space="preserve"> a területileg érintett szociális segítőink is részt vettek. Ennek keretében kolléganőnk három alkalommal tartott előadást.</w:t>
      </w:r>
    </w:p>
    <w:p w:rsidR="00813F4B" w:rsidRPr="0044358D" w:rsidRDefault="00813F4B" w:rsidP="00813F4B">
      <w:pPr>
        <w:spacing w:after="0" w:line="240" w:lineRule="auto"/>
        <w:jc w:val="both"/>
        <w:rPr>
          <w:rFonts w:ascii="Times New Roman" w:hAnsi="Times New Roman" w:cs="Times New Roman"/>
          <w:b/>
          <w:sz w:val="24"/>
          <w:szCs w:val="24"/>
        </w:rPr>
      </w:pPr>
      <w:r w:rsidRPr="0044358D">
        <w:rPr>
          <w:rFonts w:ascii="Times New Roman" w:hAnsi="Times New Roman" w:cs="Times New Roman"/>
          <w:b/>
          <w:sz w:val="24"/>
          <w:szCs w:val="24"/>
        </w:rPr>
        <w:t>2024. évben tartott csoportfoglalkozások:</w:t>
      </w:r>
    </w:p>
    <w:p w:rsidR="00813F4B" w:rsidRPr="0044358D" w:rsidRDefault="00813F4B" w:rsidP="00813F4B">
      <w:pPr>
        <w:pStyle w:val="Listaszerbekezds"/>
        <w:numPr>
          <w:ilvl w:val="0"/>
          <w:numId w:val="34"/>
        </w:numPr>
        <w:spacing w:after="0" w:line="240" w:lineRule="auto"/>
        <w:ind w:left="851" w:right="-427" w:hanging="425"/>
        <w:jc w:val="both"/>
        <w:rPr>
          <w:rFonts w:ascii="Times New Roman" w:hAnsi="Times New Roman" w:cs="Times New Roman"/>
          <w:sz w:val="24"/>
          <w:szCs w:val="24"/>
        </w:rPr>
      </w:pPr>
      <w:r w:rsidRPr="0044358D">
        <w:rPr>
          <w:rFonts w:ascii="Times New Roman" w:hAnsi="Times New Roman" w:cs="Times New Roman"/>
          <w:sz w:val="24"/>
          <w:szCs w:val="24"/>
        </w:rPr>
        <w:t>Dunakeszi - Bárdos Lajos Általános Iskola – 18 alkalom</w:t>
      </w:r>
    </w:p>
    <w:p w:rsidR="00813F4B" w:rsidRPr="0044358D" w:rsidRDefault="00813F4B" w:rsidP="00813F4B">
      <w:pPr>
        <w:pStyle w:val="Listaszerbekezds"/>
        <w:numPr>
          <w:ilvl w:val="0"/>
          <w:numId w:val="34"/>
        </w:numPr>
        <w:spacing w:after="0" w:line="240" w:lineRule="auto"/>
        <w:ind w:left="851" w:right="-427" w:hanging="425"/>
        <w:jc w:val="both"/>
        <w:rPr>
          <w:rFonts w:ascii="Times New Roman" w:hAnsi="Times New Roman" w:cs="Times New Roman"/>
          <w:sz w:val="24"/>
          <w:szCs w:val="24"/>
        </w:rPr>
      </w:pPr>
      <w:r w:rsidRPr="0044358D">
        <w:rPr>
          <w:rFonts w:ascii="Times New Roman" w:hAnsi="Times New Roman" w:cs="Times New Roman"/>
          <w:sz w:val="24"/>
          <w:szCs w:val="24"/>
        </w:rPr>
        <w:t>Dunakeszi, Kőrösi Csoma Sándor Általános Iskola – 18 alkalom</w:t>
      </w:r>
    </w:p>
    <w:p w:rsidR="00813F4B" w:rsidRPr="0044358D" w:rsidRDefault="00813F4B" w:rsidP="00813F4B">
      <w:pPr>
        <w:pStyle w:val="Listaszerbekezds"/>
        <w:numPr>
          <w:ilvl w:val="0"/>
          <w:numId w:val="34"/>
        </w:numPr>
        <w:spacing w:after="0" w:line="240" w:lineRule="auto"/>
        <w:ind w:left="851" w:right="-427" w:hanging="425"/>
        <w:jc w:val="both"/>
        <w:rPr>
          <w:rFonts w:ascii="Times New Roman" w:hAnsi="Times New Roman" w:cs="Times New Roman"/>
          <w:sz w:val="24"/>
          <w:szCs w:val="24"/>
        </w:rPr>
      </w:pPr>
      <w:r w:rsidRPr="0044358D">
        <w:rPr>
          <w:rFonts w:ascii="Times New Roman" w:hAnsi="Times New Roman" w:cs="Times New Roman"/>
          <w:sz w:val="24"/>
          <w:szCs w:val="24"/>
        </w:rPr>
        <w:t>Szent István Általános Iskola – 9 alkalom</w:t>
      </w:r>
    </w:p>
    <w:p w:rsidR="00813F4B" w:rsidRPr="0044358D" w:rsidRDefault="00813F4B" w:rsidP="00813F4B">
      <w:pPr>
        <w:pStyle w:val="Listaszerbekezds"/>
        <w:numPr>
          <w:ilvl w:val="0"/>
          <w:numId w:val="34"/>
        </w:numPr>
        <w:spacing w:after="0" w:line="240" w:lineRule="auto"/>
        <w:ind w:left="851" w:right="-427" w:hanging="425"/>
        <w:jc w:val="both"/>
        <w:rPr>
          <w:rFonts w:ascii="Times New Roman" w:hAnsi="Times New Roman" w:cs="Times New Roman"/>
          <w:sz w:val="24"/>
          <w:szCs w:val="24"/>
        </w:rPr>
      </w:pPr>
      <w:r w:rsidRPr="0044358D">
        <w:rPr>
          <w:rFonts w:ascii="Times New Roman" w:hAnsi="Times New Roman" w:cs="Times New Roman"/>
          <w:sz w:val="24"/>
          <w:szCs w:val="24"/>
        </w:rPr>
        <w:t>Dunakeszi IV. Béla Király Gimnázium – 2 alkalom</w:t>
      </w:r>
    </w:p>
    <w:p w:rsidR="00813F4B" w:rsidRPr="0044358D" w:rsidRDefault="00813F4B" w:rsidP="00813F4B">
      <w:pPr>
        <w:pStyle w:val="Listaszerbekezds"/>
        <w:numPr>
          <w:ilvl w:val="0"/>
          <w:numId w:val="34"/>
        </w:numPr>
        <w:spacing w:after="0" w:line="240" w:lineRule="auto"/>
        <w:ind w:left="851" w:right="-427" w:hanging="425"/>
        <w:jc w:val="both"/>
        <w:rPr>
          <w:rFonts w:ascii="Times New Roman" w:hAnsi="Times New Roman" w:cs="Times New Roman"/>
          <w:sz w:val="24"/>
          <w:szCs w:val="24"/>
        </w:rPr>
      </w:pPr>
      <w:r w:rsidRPr="0044358D">
        <w:rPr>
          <w:rFonts w:ascii="Times New Roman" w:hAnsi="Times New Roman" w:cs="Times New Roman"/>
          <w:sz w:val="24"/>
          <w:szCs w:val="24"/>
        </w:rPr>
        <w:t>Váci SZC. Lányi Ferenc Technikum és Szakképző Iskola – 4 alkalom</w:t>
      </w:r>
    </w:p>
    <w:p w:rsidR="00813F4B" w:rsidRPr="0044358D" w:rsidRDefault="00813F4B" w:rsidP="00813F4B">
      <w:pPr>
        <w:pStyle w:val="Listaszerbekezds"/>
        <w:numPr>
          <w:ilvl w:val="0"/>
          <w:numId w:val="34"/>
        </w:numPr>
        <w:spacing w:after="0" w:line="240" w:lineRule="auto"/>
        <w:ind w:left="851" w:right="-427" w:hanging="425"/>
        <w:jc w:val="both"/>
        <w:rPr>
          <w:rFonts w:ascii="Times New Roman" w:hAnsi="Times New Roman" w:cs="Times New Roman"/>
          <w:sz w:val="24"/>
          <w:szCs w:val="24"/>
        </w:rPr>
      </w:pPr>
      <w:r w:rsidRPr="0044358D">
        <w:rPr>
          <w:rFonts w:ascii="Times New Roman" w:hAnsi="Times New Roman" w:cs="Times New Roman"/>
          <w:sz w:val="24"/>
          <w:szCs w:val="24"/>
        </w:rPr>
        <w:t>Németh László Általános Iskola – 3 alkalom</w:t>
      </w:r>
    </w:p>
    <w:p w:rsidR="00813F4B" w:rsidRPr="0044358D" w:rsidRDefault="00813F4B" w:rsidP="00813F4B">
      <w:pPr>
        <w:pStyle w:val="Listaszerbekezds"/>
        <w:numPr>
          <w:ilvl w:val="0"/>
          <w:numId w:val="34"/>
        </w:numPr>
        <w:spacing w:after="0" w:line="240" w:lineRule="auto"/>
        <w:ind w:left="851" w:right="-427" w:hanging="425"/>
        <w:jc w:val="both"/>
        <w:rPr>
          <w:rFonts w:ascii="Times New Roman" w:hAnsi="Times New Roman" w:cs="Times New Roman"/>
          <w:sz w:val="24"/>
          <w:szCs w:val="24"/>
        </w:rPr>
      </w:pPr>
      <w:r w:rsidRPr="0044358D">
        <w:rPr>
          <w:rFonts w:ascii="Times New Roman" w:hAnsi="Times New Roman" w:cs="Times New Roman"/>
          <w:sz w:val="24"/>
          <w:szCs w:val="24"/>
        </w:rPr>
        <w:t>Fáy András Általános Iskola - 9 alkalom</w:t>
      </w:r>
    </w:p>
    <w:p w:rsidR="00813F4B" w:rsidRPr="0044358D" w:rsidRDefault="00813F4B" w:rsidP="00813F4B">
      <w:pPr>
        <w:pStyle w:val="Listaszerbekezds"/>
        <w:numPr>
          <w:ilvl w:val="0"/>
          <w:numId w:val="34"/>
        </w:numPr>
        <w:spacing w:after="0" w:line="240" w:lineRule="auto"/>
        <w:ind w:left="851" w:right="-427" w:hanging="425"/>
        <w:jc w:val="both"/>
        <w:rPr>
          <w:rFonts w:ascii="Times New Roman" w:hAnsi="Times New Roman" w:cs="Times New Roman"/>
          <w:sz w:val="24"/>
          <w:szCs w:val="24"/>
        </w:rPr>
      </w:pPr>
      <w:r w:rsidRPr="0044358D">
        <w:rPr>
          <w:rFonts w:ascii="Times New Roman" w:hAnsi="Times New Roman" w:cs="Times New Roman"/>
          <w:sz w:val="24"/>
          <w:szCs w:val="24"/>
        </w:rPr>
        <w:t>Krisztus Király Általános Iskola – 1 alkalom</w:t>
      </w:r>
    </w:p>
    <w:p w:rsidR="00813F4B" w:rsidRPr="0044358D" w:rsidRDefault="00813F4B" w:rsidP="00813F4B">
      <w:pPr>
        <w:pStyle w:val="Listaszerbekezds"/>
        <w:numPr>
          <w:ilvl w:val="0"/>
          <w:numId w:val="34"/>
        </w:numPr>
        <w:spacing w:after="0" w:line="240" w:lineRule="auto"/>
        <w:ind w:left="851" w:right="-427" w:hanging="425"/>
        <w:jc w:val="both"/>
        <w:rPr>
          <w:rFonts w:ascii="Times New Roman" w:hAnsi="Times New Roman" w:cs="Times New Roman"/>
          <w:sz w:val="24"/>
          <w:szCs w:val="24"/>
        </w:rPr>
      </w:pPr>
      <w:r w:rsidRPr="0044358D">
        <w:rPr>
          <w:rFonts w:ascii="Times New Roman" w:hAnsi="Times New Roman" w:cs="Times New Roman"/>
          <w:sz w:val="24"/>
          <w:szCs w:val="24"/>
        </w:rPr>
        <w:t>Széchenyi Általános Iskola – 3 alkalom</w:t>
      </w:r>
    </w:p>
    <w:p w:rsidR="00813F4B" w:rsidRPr="0044358D" w:rsidRDefault="00813F4B" w:rsidP="00813F4B">
      <w:pPr>
        <w:pStyle w:val="Listaszerbekezds"/>
        <w:numPr>
          <w:ilvl w:val="0"/>
          <w:numId w:val="34"/>
        </w:numPr>
        <w:spacing w:after="0" w:line="240" w:lineRule="auto"/>
        <w:ind w:left="851" w:right="-427" w:hanging="425"/>
        <w:jc w:val="both"/>
        <w:rPr>
          <w:rFonts w:ascii="Times New Roman" w:hAnsi="Times New Roman" w:cs="Times New Roman"/>
          <w:sz w:val="24"/>
          <w:szCs w:val="24"/>
        </w:rPr>
      </w:pPr>
      <w:r w:rsidRPr="0044358D">
        <w:rPr>
          <w:rFonts w:ascii="Times New Roman" w:hAnsi="Times New Roman" w:cs="Times New Roman"/>
          <w:sz w:val="24"/>
          <w:szCs w:val="24"/>
        </w:rPr>
        <w:t>Garay Általános Iskola – 31 alkalom</w:t>
      </w:r>
    </w:p>
    <w:p w:rsidR="00813F4B" w:rsidRPr="0044358D" w:rsidRDefault="00813F4B" w:rsidP="00813F4B">
      <w:pPr>
        <w:pStyle w:val="Listaszerbekezds"/>
        <w:numPr>
          <w:ilvl w:val="0"/>
          <w:numId w:val="34"/>
        </w:numPr>
        <w:spacing w:after="0" w:line="240" w:lineRule="auto"/>
        <w:ind w:left="851" w:right="-427" w:hanging="425"/>
        <w:jc w:val="both"/>
        <w:rPr>
          <w:rFonts w:ascii="Times New Roman" w:hAnsi="Times New Roman" w:cs="Times New Roman"/>
          <w:sz w:val="24"/>
          <w:szCs w:val="24"/>
        </w:rPr>
      </w:pPr>
      <w:r w:rsidRPr="0044358D">
        <w:rPr>
          <w:rFonts w:ascii="Times New Roman" w:hAnsi="Times New Roman" w:cs="Times New Roman"/>
          <w:sz w:val="24"/>
          <w:szCs w:val="24"/>
        </w:rPr>
        <w:t>Fóti Szabad Waldorf Iskola – 1 alkalom</w:t>
      </w:r>
    </w:p>
    <w:p w:rsidR="00813F4B" w:rsidRPr="0044358D" w:rsidRDefault="00813F4B" w:rsidP="00813F4B">
      <w:pPr>
        <w:pStyle w:val="Listaszerbekezds"/>
        <w:numPr>
          <w:ilvl w:val="0"/>
          <w:numId w:val="34"/>
        </w:numPr>
        <w:spacing w:after="0" w:line="240" w:lineRule="auto"/>
        <w:ind w:left="851" w:right="-427" w:hanging="425"/>
        <w:jc w:val="both"/>
        <w:rPr>
          <w:rFonts w:ascii="Times New Roman" w:hAnsi="Times New Roman" w:cs="Times New Roman"/>
          <w:sz w:val="24"/>
          <w:szCs w:val="24"/>
        </w:rPr>
      </w:pPr>
      <w:r w:rsidRPr="0044358D">
        <w:rPr>
          <w:rFonts w:ascii="Times New Roman" w:hAnsi="Times New Roman" w:cs="Times New Roman"/>
          <w:sz w:val="24"/>
          <w:szCs w:val="24"/>
        </w:rPr>
        <w:t>Németh Kálmán Általános Iskola – 6 alkalom</w:t>
      </w:r>
    </w:p>
    <w:p w:rsidR="00813F4B" w:rsidRPr="0044358D" w:rsidRDefault="00813F4B" w:rsidP="00813F4B">
      <w:pPr>
        <w:pStyle w:val="Listaszerbekezds"/>
        <w:numPr>
          <w:ilvl w:val="0"/>
          <w:numId w:val="34"/>
        </w:numPr>
        <w:spacing w:after="0" w:line="240" w:lineRule="auto"/>
        <w:ind w:left="851" w:right="-427" w:hanging="425"/>
        <w:jc w:val="both"/>
        <w:rPr>
          <w:rFonts w:ascii="Times New Roman" w:hAnsi="Times New Roman" w:cs="Times New Roman"/>
          <w:sz w:val="24"/>
          <w:szCs w:val="24"/>
        </w:rPr>
      </w:pPr>
      <w:r w:rsidRPr="0044358D">
        <w:rPr>
          <w:rFonts w:ascii="Times New Roman" w:hAnsi="Times New Roman" w:cs="Times New Roman"/>
          <w:sz w:val="24"/>
          <w:szCs w:val="24"/>
        </w:rPr>
        <w:t>Esztergály Mihály Általános Iskola - 2 alkalom</w:t>
      </w:r>
    </w:p>
    <w:p w:rsidR="00813F4B" w:rsidRPr="0044358D" w:rsidRDefault="00813F4B" w:rsidP="00813F4B">
      <w:pPr>
        <w:pStyle w:val="Listaszerbekezds"/>
        <w:numPr>
          <w:ilvl w:val="0"/>
          <w:numId w:val="34"/>
        </w:numPr>
        <w:spacing w:after="0" w:line="240" w:lineRule="auto"/>
        <w:ind w:left="851" w:right="-427" w:hanging="425"/>
        <w:jc w:val="both"/>
        <w:rPr>
          <w:rFonts w:ascii="Times New Roman" w:hAnsi="Times New Roman" w:cs="Times New Roman"/>
          <w:sz w:val="24"/>
          <w:szCs w:val="24"/>
        </w:rPr>
      </w:pPr>
      <w:r w:rsidRPr="0044358D">
        <w:rPr>
          <w:rFonts w:ascii="Times New Roman" w:hAnsi="Times New Roman" w:cs="Times New Roman"/>
          <w:sz w:val="24"/>
          <w:szCs w:val="24"/>
        </w:rPr>
        <w:t>Németh László Általános Iskola – 4 alkalom</w:t>
      </w:r>
    </w:p>
    <w:p w:rsidR="00813F4B" w:rsidRPr="0044358D" w:rsidRDefault="00813F4B" w:rsidP="00813F4B">
      <w:pPr>
        <w:pStyle w:val="Listaszerbekezds"/>
        <w:numPr>
          <w:ilvl w:val="0"/>
          <w:numId w:val="34"/>
        </w:numPr>
        <w:spacing w:after="0" w:line="240" w:lineRule="auto"/>
        <w:ind w:left="851" w:right="-427" w:hanging="425"/>
        <w:jc w:val="both"/>
        <w:rPr>
          <w:rFonts w:ascii="Times New Roman" w:hAnsi="Times New Roman" w:cs="Times New Roman"/>
          <w:sz w:val="24"/>
          <w:szCs w:val="24"/>
        </w:rPr>
      </w:pPr>
      <w:r w:rsidRPr="0044358D">
        <w:rPr>
          <w:rFonts w:ascii="Times New Roman" w:hAnsi="Times New Roman" w:cs="Times New Roman"/>
          <w:sz w:val="24"/>
          <w:szCs w:val="24"/>
        </w:rPr>
        <w:t>Piarista Szakképző Iskola és Kollégium – 1 alkalom</w:t>
      </w:r>
    </w:p>
    <w:p w:rsidR="00813F4B" w:rsidRPr="0044358D" w:rsidRDefault="00813F4B" w:rsidP="00813F4B">
      <w:pPr>
        <w:pStyle w:val="Listaszerbekezds"/>
        <w:numPr>
          <w:ilvl w:val="0"/>
          <w:numId w:val="34"/>
        </w:numPr>
        <w:spacing w:after="0" w:line="240" w:lineRule="auto"/>
        <w:ind w:left="851" w:right="-427" w:hanging="425"/>
        <w:jc w:val="both"/>
        <w:rPr>
          <w:rFonts w:ascii="Times New Roman" w:hAnsi="Times New Roman" w:cs="Times New Roman"/>
          <w:sz w:val="24"/>
          <w:szCs w:val="24"/>
        </w:rPr>
      </w:pPr>
      <w:r w:rsidRPr="0044358D">
        <w:rPr>
          <w:rFonts w:ascii="Times New Roman" w:hAnsi="Times New Roman" w:cs="Times New Roman"/>
          <w:sz w:val="24"/>
          <w:szCs w:val="24"/>
        </w:rPr>
        <w:t>Előadás kamaszkori krízisekről szülőknek és szakembereknek – 5 alkalom</w:t>
      </w:r>
    </w:p>
    <w:p w:rsidR="00813F4B" w:rsidRPr="0044358D" w:rsidRDefault="00813F4B" w:rsidP="00813F4B">
      <w:pPr>
        <w:pStyle w:val="Listaszerbekezds"/>
        <w:numPr>
          <w:ilvl w:val="0"/>
          <w:numId w:val="34"/>
        </w:numPr>
        <w:spacing w:after="0" w:line="240" w:lineRule="auto"/>
        <w:ind w:left="851" w:right="-427" w:hanging="425"/>
        <w:jc w:val="both"/>
        <w:rPr>
          <w:rFonts w:ascii="Times New Roman" w:hAnsi="Times New Roman" w:cs="Times New Roman"/>
          <w:sz w:val="24"/>
          <w:szCs w:val="24"/>
        </w:rPr>
      </w:pPr>
      <w:r w:rsidRPr="0044358D">
        <w:rPr>
          <w:rFonts w:ascii="Times New Roman" w:hAnsi="Times New Roman" w:cs="Times New Roman"/>
          <w:sz w:val="24"/>
          <w:szCs w:val="24"/>
        </w:rPr>
        <w:t>Rendkívüli szülői értekezlet – 2 alkalom</w:t>
      </w:r>
    </w:p>
    <w:p w:rsidR="00813F4B" w:rsidRPr="0044358D" w:rsidRDefault="00813F4B" w:rsidP="00813F4B">
      <w:pPr>
        <w:spacing w:after="0" w:line="240" w:lineRule="auto"/>
        <w:ind w:right="-427"/>
        <w:jc w:val="both"/>
        <w:rPr>
          <w:rFonts w:ascii="Times New Roman" w:hAnsi="Times New Roman" w:cs="Times New Roman"/>
          <w:sz w:val="24"/>
          <w:szCs w:val="24"/>
        </w:rPr>
      </w:pPr>
      <w:r w:rsidRPr="0044358D">
        <w:rPr>
          <w:rFonts w:ascii="Times New Roman" w:hAnsi="Times New Roman" w:cs="Times New Roman"/>
          <w:sz w:val="24"/>
          <w:szCs w:val="24"/>
        </w:rPr>
        <w:t>A foglalkozásokat a felmerült igényeknek megfelelően, az iskolai bántalmazás megelőzése, konfliktus kezelés, biztonságos közösségi média használata, önismeret, stressz kezelés /Suli-nyugi/, probléma megoldás, bűnmegelőzés /Kiabál társasjáték/, szenvedély betegségek megelőzése, gyermekjogok /Ébresztő óra – Unicef/, közösség építés, kommunikáció fejlesztése témakörökben tartottunk.</w:t>
      </w:r>
    </w:p>
    <w:p w:rsidR="00813F4B" w:rsidRPr="0044358D" w:rsidRDefault="00813F4B" w:rsidP="00813F4B">
      <w:pPr>
        <w:spacing w:after="0" w:line="240" w:lineRule="auto"/>
        <w:ind w:right="-427"/>
        <w:jc w:val="both"/>
        <w:rPr>
          <w:rFonts w:ascii="Times New Roman" w:hAnsi="Times New Roman" w:cs="Times New Roman"/>
          <w:sz w:val="24"/>
          <w:szCs w:val="24"/>
        </w:rPr>
      </w:pPr>
    </w:p>
    <w:p w:rsidR="00813F4B" w:rsidRPr="00183477" w:rsidRDefault="00813F4B" w:rsidP="00813F4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 2024. évben kollégáink az alábbi képzéseken vettek részt</w:t>
      </w:r>
      <w:r w:rsidRPr="00123A5C">
        <w:rPr>
          <w:rFonts w:ascii="Times New Roman" w:hAnsi="Times New Roman" w:cs="Times New Roman"/>
          <w:b/>
          <w:sz w:val="24"/>
          <w:szCs w:val="24"/>
        </w:rPr>
        <w:t xml:space="preserve">: </w:t>
      </w:r>
    </w:p>
    <w:p w:rsidR="00813F4B" w:rsidRPr="00BA20F0" w:rsidRDefault="00813F4B" w:rsidP="00813F4B">
      <w:pPr>
        <w:pStyle w:val="Listaszerbekezds"/>
        <w:numPr>
          <w:ilvl w:val="0"/>
          <w:numId w:val="33"/>
        </w:numPr>
        <w:spacing w:after="0" w:line="240" w:lineRule="auto"/>
        <w:ind w:left="851"/>
        <w:jc w:val="both"/>
        <w:rPr>
          <w:rFonts w:ascii="Times New Roman" w:hAnsi="Times New Roman" w:cs="Times New Roman"/>
          <w:sz w:val="24"/>
          <w:szCs w:val="24"/>
        </w:rPr>
      </w:pPr>
      <w:r>
        <w:rPr>
          <w:rFonts w:ascii="Times New Roman" w:hAnsi="Times New Roman" w:cs="Times New Roman"/>
          <w:sz w:val="24"/>
          <w:szCs w:val="24"/>
        </w:rPr>
        <w:lastRenderedPageBreak/>
        <w:t>Óvodai és iskolai szociális segítő képzés – Slachta Margit Nemzeti Szociálpolitikai Intézet szervezésében kötelező képzés /2 fő/</w:t>
      </w:r>
    </w:p>
    <w:p w:rsidR="00813F4B" w:rsidRDefault="00813F4B" w:rsidP="00813F4B">
      <w:pPr>
        <w:pStyle w:val="Listaszerbekezds"/>
        <w:numPr>
          <w:ilvl w:val="0"/>
          <w:numId w:val="33"/>
        </w:numPr>
        <w:spacing w:after="0" w:line="240" w:lineRule="auto"/>
        <w:ind w:left="851"/>
        <w:jc w:val="both"/>
        <w:rPr>
          <w:rFonts w:ascii="Times New Roman" w:hAnsi="Times New Roman" w:cs="Times New Roman"/>
          <w:sz w:val="24"/>
          <w:szCs w:val="24"/>
        </w:rPr>
      </w:pPr>
      <w:r>
        <w:rPr>
          <w:rFonts w:ascii="Times New Roman" w:hAnsi="Times New Roman" w:cs="Times New Roman"/>
          <w:sz w:val="24"/>
          <w:szCs w:val="24"/>
        </w:rPr>
        <w:t>Suli-nyugi stresszkezelő képzés</w:t>
      </w:r>
    </w:p>
    <w:p w:rsidR="00813F4B" w:rsidRDefault="00813F4B" w:rsidP="00813F4B">
      <w:pPr>
        <w:pStyle w:val="Listaszerbekezds"/>
        <w:numPr>
          <w:ilvl w:val="0"/>
          <w:numId w:val="33"/>
        </w:numPr>
        <w:spacing w:after="0" w:line="240" w:lineRule="auto"/>
        <w:ind w:left="851"/>
        <w:jc w:val="both"/>
        <w:rPr>
          <w:rFonts w:ascii="Times New Roman" w:hAnsi="Times New Roman" w:cs="Times New Roman"/>
          <w:sz w:val="24"/>
          <w:szCs w:val="24"/>
        </w:rPr>
      </w:pPr>
      <w:r>
        <w:rPr>
          <w:rFonts w:ascii="Times New Roman" w:hAnsi="Times New Roman" w:cs="Times New Roman"/>
          <w:sz w:val="24"/>
          <w:szCs w:val="24"/>
        </w:rPr>
        <w:t>Ekor – Megoldásfókuszú coaching</w:t>
      </w:r>
    </w:p>
    <w:p w:rsidR="00813F4B" w:rsidRDefault="00813F4B" w:rsidP="00813F4B">
      <w:pPr>
        <w:pStyle w:val="Listaszerbekezds"/>
        <w:numPr>
          <w:ilvl w:val="0"/>
          <w:numId w:val="33"/>
        </w:numPr>
        <w:spacing w:after="0" w:line="240" w:lineRule="auto"/>
        <w:ind w:left="851"/>
        <w:jc w:val="both"/>
        <w:rPr>
          <w:rFonts w:ascii="Times New Roman" w:hAnsi="Times New Roman" w:cs="Times New Roman"/>
          <w:sz w:val="24"/>
          <w:szCs w:val="24"/>
        </w:rPr>
      </w:pPr>
      <w:r>
        <w:rPr>
          <w:rFonts w:ascii="Times New Roman" w:hAnsi="Times New Roman" w:cs="Times New Roman"/>
          <w:sz w:val="24"/>
          <w:szCs w:val="24"/>
        </w:rPr>
        <w:t>8 alkalommal lehetőségünk volt szupervízión részt venni</w:t>
      </w:r>
    </w:p>
    <w:p w:rsidR="00813F4B" w:rsidRDefault="00813F4B" w:rsidP="00813F4B">
      <w:pPr>
        <w:pStyle w:val="Listaszerbekezds"/>
        <w:numPr>
          <w:ilvl w:val="0"/>
          <w:numId w:val="33"/>
        </w:numPr>
        <w:spacing w:after="0" w:line="240" w:lineRule="auto"/>
        <w:ind w:left="851"/>
        <w:jc w:val="both"/>
        <w:rPr>
          <w:rFonts w:ascii="Times New Roman" w:hAnsi="Times New Roman" w:cs="Times New Roman"/>
          <w:sz w:val="24"/>
          <w:szCs w:val="24"/>
        </w:rPr>
      </w:pPr>
      <w:r>
        <w:rPr>
          <w:rFonts w:ascii="Times New Roman" w:hAnsi="Times New Roman" w:cs="Times New Roman"/>
          <w:sz w:val="24"/>
          <w:szCs w:val="24"/>
        </w:rPr>
        <w:t>KEMI iskolai mediátor képzés 1 fő</w:t>
      </w:r>
    </w:p>
    <w:p w:rsidR="00813F4B" w:rsidRDefault="00813F4B" w:rsidP="00813F4B">
      <w:pPr>
        <w:pStyle w:val="Listaszerbekezds"/>
        <w:numPr>
          <w:ilvl w:val="0"/>
          <w:numId w:val="33"/>
        </w:numPr>
        <w:spacing w:after="0" w:line="240" w:lineRule="auto"/>
        <w:ind w:left="851"/>
        <w:jc w:val="both"/>
        <w:rPr>
          <w:rFonts w:ascii="Times New Roman" w:hAnsi="Times New Roman" w:cs="Times New Roman"/>
          <w:sz w:val="24"/>
          <w:szCs w:val="24"/>
        </w:rPr>
      </w:pPr>
      <w:r>
        <w:rPr>
          <w:rFonts w:ascii="Times New Roman" w:hAnsi="Times New Roman" w:cs="Times New Roman"/>
          <w:sz w:val="24"/>
          <w:szCs w:val="24"/>
        </w:rPr>
        <w:t>Erőszakmentes kommunikáció alapjai – Nemzetközi erőszakmentes kommunikációs központ</w:t>
      </w:r>
    </w:p>
    <w:p w:rsidR="00813F4B" w:rsidRDefault="00813F4B" w:rsidP="00813F4B">
      <w:pPr>
        <w:pStyle w:val="Listaszerbekezds"/>
        <w:numPr>
          <w:ilvl w:val="0"/>
          <w:numId w:val="33"/>
        </w:numPr>
        <w:spacing w:after="0" w:line="240" w:lineRule="auto"/>
        <w:ind w:left="851"/>
        <w:jc w:val="both"/>
        <w:rPr>
          <w:rFonts w:ascii="Times New Roman" w:hAnsi="Times New Roman" w:cs="Times New Roman"/>
          <w:sz w:val="24"/>
          <w:szCs w:val="24"/>
        </w:rPr>
      </w:pPr>
      <w:r>
        <w:rPr>
          <w:rFonts w:ascii="Times New Roman" w:hAnsi="Times New Roman" w:cs="Times New Roman"/>
          <w:sz w:val="24"/>
          <w:szCs w:val="24"/>
        </w:rPr>
        <w:t>Sokszínűség és befogadás az óvodában és az iskolában – Partners Hungary alapítvány</w:t>
      </w:r>
    </w:p>
    <w:p w:rsidR="00813F4B" w:rsidRPr="000A3460" w:rsidRDefault="00813F4B" w:rsidP="00813F4B">
      <w:pPr>
        <w:pStyle w:val="Listaszerbekezds"/>
        <w:spacing w:after="0" w:line="240" w:lineRule="auto"/>
        <w:jc w:val="both"/>
        <w:rPr>
          <w:rFonts w:ascii="Times New Roman" w:hAnsi="Times New Roman" w:cs="Times New Roman"/>
          <w:b/>
          <w:sz w:val="24"/>
          <w:szCs w:val="24"/>
        </w:rPr>
      </w:pPr>
    </w:p>
    <w:p w:rsidR="00813F4B" w:rsidRDefault="00813F4B" w:rsidP="00813F4B">
      <w:pPr>
        <w:spacing w:after="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Statisztikai adatok</w:t>
      </w:r>
    </w:p>
    <w:p w:rsidR="00813F4B" w:rsidRPr="004C6F87" w:rsidRDefault="00813F4B" w:rsidP="00813F4B">
      <w:pPr>
        <w:pStyle w:val="Listaszerbekezds"/>
        <w:numPr>
          <w:ilvl w:val="0"/>
          <w:numId w:val="36"/>
        </w:numPr>
        <w:spacing w:after="0" w:line="240" w:lineRule="auto"/>
        <w:ind w:left="714" w:hanging="357"/>
        <w:jc w:val="both"/>
        <w:rPr>
          <w:rFonts w:ascii="Times New Roman" w:hAnsi="Times New Roman" w:cs="Times New Roman"/>
          <w:b/>
          <w:sz w:val="24"/>
          <w:szCs w:val="24"/>
        </w:rPr>
      </w:pPr>
      <w:r w:rsidRPr="004C6F87">
        <w:rPr>
          <w:rFonts w:ascii="Times New Roman" w:hAnsi="Times New Roman" w:cs="Times New Roman"/>
          <w:b/>
          <w:sz w:val="24"/>
          <w:szCs w:val="24"/>
        </w:rPr>
        <w:t>Óvodai és iskolai szociális segítők lét</w:t>
      </w:r>
      <w:r>
        <w:rPr>
          <w:rFonts w:ascii="Times New Roman" w:hAnsi="Times New Roman" w:cs="Times New Roman"/>
          <w:b/>
          <w:sz w:val="24"/>
          <w:szCs w:val="24"/>
        </w:rPr>
        <w:t>száma 2024</w:t>
      </w:r>
      <w:r w:rsidRPr="004C6F87">
        <w:rPr>
          <w:rFonts w:ascii="Times New Roman" w:hAnsi="Times New Roman" w:cs="Times New Roman"/>
          <w:b/>
          <w:sz w:val="24"/>
          <w:szCs w:val="24"/>
        </w:rPr>
        <w:t xml:space="preserve"> évben: 4 fő</w:t>
      </w:r>
      <w:r w:rsidRPr="004C6F87">
        <w:rPr>
          <w:rFonts w:ascii="Times New Roman" w:hAnsi="Times New Roman" w:cs="Times New Roman"/>
          <w:sz w:val="24"/>
          <w:szCs w:val="24"/>
        </w:rPr>
        <w:t xml:space="preserve"> </w:t>
      </w:r>
    </w:p>
    <w:p w:rsidR="00813F4B" w:rsidRPr="004C6F87" w:rsidRDefault="00813F4B" w:rsidP="00813F4B">
      <w:pPr>
        <w:pStyle w:val="Listaszerbekezds"/>
        <w:numPr>
          <w:ilvl w:val="0"/>
          <w:numId w:val="36"/>
        </w:numPr>
        <w:spacing w:after="0" w:line="240" w:lineRule="auto"/>
        <w:ind w:left="714" w:hanging="357"/>
        <w:jc w:val="both"/>
        <w:rPr>
          <w:rFonts w:ascii="Times New Roman" w:hAnsi="Times New Roman" w:cs="Times New Roman"/>
          <w:sz w:val="24"/>
          <w:szCs w:val="24"/>
        </w:rPr>
      </w:pPr>
      <w:r w:rsidRPr="004C6F87">
        <w:rPr>
          <w:rFonts w:ascii="Times New Roman" w:hAnsi="Times New Roman" w:cs="Times New Roman"/>
          <w:sz w:val="24"/>
          <w:szCs w:val="24"/>
        </w:rPr>
        <w:t>K</w:t>
      </w:r>
      <w:r w:rsidRPr="004C6F87">
        <w:rPr>
          <w:rFonts w:ascii="Times New Roman" w:hAnsi="Times New Roman" w:cs="Times New Roman"/>
          <w:b/>
          <w:sz w:val="24"/>
          <w:szCs w:val="24"/>
        </w:rPr>
        <w:t>onzultáció</w:t>
      </w:r>
      <w:r w:rsidRPr="004C6F87">
        <w:rPr>
          <w:rFonts w:ascii="Times New Roman" w:hAnsi="Times New Roman" w:cs="Times New Roman"/>
          <w:sz w:val="24"/>
          <w:szCs w:val="24"/>
        </w:rPr>
        <w:t xml:space="preserve"> a tanárokkal</w:t>
      </w:r>
      <w:r w:rsidRPr="004C6F87">
        <w:rPr>
          <w:rFonts w:ascii="Times New Roman" w:hAnsi="Times New Roman" w:cs="Times New Roman"/>
          <w:b/>
          <w:sz w:val="24"/>
          <w:szCs w:val="24"/>
        </w:rPr>
        <w:t>,</w:t>
      </w:r>
      <w:r w:rsidRPr="004C6F87">
        <w:rPr>
          <w:rFonts w:ascii="Times New Roman" w:hAnsi="Times New Roman" w:cs="Times New Roman"/>
          <w:sz w:val="24"/>
          <w:szCs w:val="24"/>
        </w:rPr>
        <w:t xml:space="preserve"> fejlesztő pedagógusokkal, iskolapszichológusokkal, védőnőkkel, egyéb szakemberekkel</w:t>
      </w:r>
      <w:r>
        <w:rPr>
          <w:rFonts w:ascii="Times New Roman" w:hAnsi="Times New Roman" w:cs="Times New Roman"/>
          <w:sz w:val="24"/>
          <w:szCs w:val="24"/>
        </w:rPr>
        <w:t xml:space="preserve"> – 515</w:t>
      </w:r>
      <w:r w:rsidRPr="004C6F87">
        <w:rPr>
          <w:rFonts w:ascii="Times New Roman" w:hAnsi="Times New Roman" w:cs="Times New Roman"/>
          <w:sz w:val="24"/>
          <w:szCs w:val="24"/>
        </w:rPr>
        <w:t xml:space="preserve"> alkalom</w:t>
      </w:r>
    </w:p>
    <w:p w:rsidR="00813F4B" w:rsidRPr="004C6F87" w:rsidRDefault="00813F4B" w:rsidP="00813F4B">
      <w:pPr>
        <w:pStyle w:val="Listaszerbekezds"/>
        <w:numPr>
          <w:ilvl w:val="0"/>
          <w:numId w:val="36"/>
        </w:numPr>
        <w:spacing w:after="0" w:line="240" w:lineRule="auto"/>
        <w:ind w:left="714" w:hanging="357"/>
        <w:jc w:val="both"/>
        <w:rPr>
          <w:rFonts w:ascii="Times New Roman" w:hAnsi="Times New Roman" w:cs="Times New Roman"/>
          <w:sz w:val="24"/>
          <w:szCs w:val="24"/>
        </w:rPr>
      </w:pPr>
      <w:r w:rsidRPr="004C6F87">
        <w:rPr>
          <w:rFonts w:ascii="Times New Roman" w:hAnsi="Times New Roman" w:cs="Times New Roman"/>
          <w:b/>
          <w:sz w:val="24"/>
          <w:szCs w:val="24"/>
        </w:rPr>
        <w:t xml:space="preserve">Segítő beszélgetés </w:t>
      </w:r>
      <w:r w:rsidRPr="004C6F87">
        <w:rPr>
          <w:rFonts w:ascii="Times New Roman" w:hAnsi="Times New Roman" w:cs="Times New Roman"/>
          <w:sz w:val="24"/>
          <w:szCs w:val="24"/>
        </w:rPr>
        <w:t xml:space="preserve">tanulókkal </w:t>
      </w:r>
      <w:r>
        <w:rPr>
          <w:rFonts w:ascii="Times New Roman" w:hAnsi="Times New Roman" w:cs="Times New Roman"/>
          <w:sz w:val="24"/>
          <w:szCs w:val="24"/>
        </w:rPr>
        <w:t>- 203</w:t>
      </w:r>
      <w:r w:rsidRPr="004C6F87">
        <w:rPr>
          <w:rFonts w:ascii="Times New Roman" w:hAnsi="Times New Roman" w:cs="Times New Roman"/>
          <w:sz w:val="24"/>
          <w:szCs w:val="24"/>
        </w:rPr>
        <w:t xml:space="preserve"> alkalommal</w:t>
      </w:r>
    </w:p>
    <w:p w:rsidR="00813F4B" w:rsidRPr="004C6F87" w:rsidRDefault="00813F4B" w:rsidP="00813F4B">
      <w:pPr>
        <w:pStyle w:val="Listaszerbekezds"/>
        <w:numPr>
          <w:ilvl w:val="0"/>
          <w:numId w:val="36"/>
        </w:numPr>
        <w:spacing w:after="0" w:line="240" w:lineRule="auto"/>
        <w:ind w:left="714" w:hanging="357"/>
        <w:jc w:val="both"/>
        <w:rPr>
          <w:rFonts w:ascii="Times New Roman" w:hAnsi="Times New Roman" w:cs="Times New Roman"/>
          <w:sz w:val="24"/>
          <w:szCs w:val="24"/>
        </w:rPr>
      </w:pPr>
      <w:r w:rsidRPr="004C6F87">
        <w:rPr>
          <w:rFonts w:ascii="Times New Roman" w:hAnsi="Times New Roman" w:cs="Times New Roman"/>
          <w:b/>
          <w:sz w:val="24"/>
          <w:szCs w:val="24"/>
        </w:rPr>
        <w:t>Szülő konzultáció</w:t>
      </w:r>
      <w:r>
        <w:rPr>
          <w:rFonts w:ascii="Times New Roman" w:hAnsi="Times New Roman" w:cs="Times New Roman"/>
          <w:sz w:val="24"/>
          <w:szCs w:val="24"/>
        </w:rPr>
        <w:t xml:space="preserve"> – 20</w:t>
      </w:r>
      <w:r w:rsidRPr="004C6F87">
        <w:rPr>
          <w:rFonts w:ascii="Times New Roman" w:hAnsi="Times New Roman" w:cs="Times New Roman"/>
          <w:sz w:val="24"/>
          <w:szCs w:val="24"/>
        </w:rPr>
        <w:t xml:space="preserve"> alkalom</w:t>
      </w:r>
    </w:p>
    <w:p w:rsidR="00813F4B" w:rsidRPr="004C6F87" w:rsidRDefault="00813F4B" w:rsidP="00813F4B">
      <w:pPr>
        <w:pStyle w:val="Listaszerbekezds"/>
        <w:numPr>
          <w:ilvl w:val="0"/>
          <w:numId w:val="36"/>
        </w:numPr>
        <w:spacing w:after="0" w:line="240" w:lineRule="auto"/>
        <w:ind w:left="714" w:hanging="357"/>
        <w:jc w:val="both"/>
        <w:rPr>
          <w:rFonts w:ascii="Times New Roman" w:hAnsi="Times New Roman" w:cs="Times New Roman"/>
          <w:sz w:val="24"/>
          <w:szCs w:val="24"/>
        </w:rPr>
      </w:pPr>
      <w:r w:rsidRPr="004C6F87">
        <w:rPr>
          <w:rFonts w:ascii="Times New Roman" w:hAnsi="Times New Roman" w:cs="Times New Roman"/>
          <w:b/>
          <w:sz w:val="24"/>
          <w:szCs w:val="24"/>
        </w:rPr>
        <w:t>Iskolai csoport foglalkozás</w:t>
      </w:r>
      <w:r w:rsidRPr="004C6F87">
        <w:rPr>
          <w:rFonts w:ascii="Times New Roman" w:hAnsi="Times New Roman" w:cs="Times New Roman"/>
          <w:sz w:val="24"/>
          <w:szCs w:val="24"/>
        </w:rPr>
        <w:t xml:space="preserve">: </w:t>
      </w:r>
      <w:r>
        <w:rPr>
          <w:rFonts w:ascii="Times New Roman" w:hAnsi="Times New Roman" w:cs="Times New Roman"/>
          <w:sz w:val="24"/>
          <w:szCs w:val="24"/>
        </w:rPr>
        <w:t>112</w:t>
      </w:r>
      <w:r w:rsidRPr="004C6F87">
        <w:rPr>
          <w:rFonts w:ascii="Times New Roman" w:hAnsi="Times New Roman" w:cs="Times New Roman"/>
          <w:sz w:val="24"/>
          <w:szCs w:val="24"/>
        </w:rPr>
        <w:t xml:space="preserve"> alkalom </w:t>
      </w:r>
    </w:p>
    <w:p w:rsidR="00813F4B" w:rsidRPr="0044358D" w:rsidRDefault="00813F4B" w:rsidP="00813F4B">
      <w:pPr>
        <w:pStyle w:val="Listaszerbekezds"/>
        <w:numPr>
          <w:ilvl w:val="0"/>
          <w:numId w:val="36"/>
        </w:numPr>
        <w:spacing w:after="0" w:line="240" w:lineRule="auto"/>
        <w:ind w:left="714" w:hanging="357"/>
        <w:jc w:val="both"/>
        <w:rPr>
          <w:rFonts w:ascii="Times New Roman" w:hAnsi="Times New Roman" w:cs="Times New Roman"/>
          <w:b/>
          <w:sz w:val="24"/>
          <w:szCs w:val="24"/>
          <w:u w:val="single"/>
        </w:rPr>
      </w:pPr>
      <w:r w:rsidRPr="00BA20F0">
        <w:rPr>
          <w:rFonts w:ascii="Times New Roman" w:hAnsi="Times New Roman" w:cs="Times New Roman"/>
          <w:b/>
          <w:sz w:val="24"/>
          <w:szCs w:val="24"/>
        </w:rPr>
        <w:t xml:space="preserve">Közösségi program – Nyári tábor: </w:t>
      </w:r>
      <w:r w:rsidRPr="00BA20F0">
        <w:rPr>
          <w:rFonts w:ascii="Times New Roman" w:hAnsi="Times New Roman" w:cs="Times New Roman"/>
          <w:sz w:val="24"/>
          <w:szCs w:val="24"/>
        </w:rPr>
        <w:t>4 segítő 16 alkalommal vett részt</w:t>
      </w:r>
      <w:r>
        <w:rPr>
          <w:rFonts w:ascii="Times New Roman" w:hAnsi="Times New Roman" w:cs="Times New Roman"/>
          <w:b/>
          <w:sz w:val="24"/>
          <w:szCs w:val="24"/>
        </w:rPr>
        <w:t>.</w:t>
      </w:r>
    </w:p>
    <w:p w:rsidR="00813F4B" w:rsidRPr="0044358D" w:rsidRDefault="00813F4B" w:rsidP="00813F4B">
      <w:pPr>
        <w:pStyle w:val="Listaszerbekezds"/>
        <w:numPr>
          <w:ilvl w:val="0"/>
          <w:numId w:val="36"/>
        </w:numPr>
        <w:spacing w:after="0" w:line="240" w:lineRule="auto"/>
        <w:ind w:left="714" w:hanging="357"/>
        <w:jc w:val="both"/>
        <w:rPr>
          <w:rFonts w:ascii="Times New Roman" w:hAnsi="Times New Roman" w:cs="Times New Roman"/>
          <w:b/>
          <w:sz w:val="24"/>
          <w:szCs w:val="24"/>
          <w:u w:val="single"/>
        </w:rPr>
      </w:pPr>
      <w:r w:rsidRPr="0044358D">
        <w:rPr>
          <w:rFonts w:ascii="Times New Roman" w:hAnsi="Times New Roman" w:cs="Times New Roman"/>
          <w:b/>
          <w:sz w:val="24"/>
          <w:szCs w:val="24"/>
        </w:rPr>
        <w:t xml:space="preserve">                         </w:t>
      </w:r>
    </w:p>
    <w:p w:rsidR="00813F4B" w:rsidRPr="00BA20F0" w:rsidRDefault="00813F4B" w:rsidP="00813F4B">
      <w:pPr>
        <w:spacing w:after="0" w:line="240" w:lineRule="auto"/>
        <w:jc w:val="both"/>
        <w:rPr>
          <w:rFonts w:ascii="Times New Roman" w:hAnsi="Times New Roman" w:cs="Times New Roman"/>
          <w:b/>
          <w:sz w:val="24"/>
          <w:szCs w:val="24"/>
          <w:u w:val="single"/>
        </w:rPr>
      </w:pPr>
      <w:r w:rsidRPr="00BA20F0">
        <w:rPr>
          <w:rFonts w:ascii="Times New Roman" w:hAnsi="Times New Roman" w:cs="Times New Roman"/>
          <w:b/>
          <w:sz w:val="24"/>
          <w:szCs w:val="24"/>
          <w:u w:val="single"/>
        </w:rPr>
        <w:t>Munkánk során tapasztalt nehézségek:</w:t>
      </w:r>
    </w:p>
    <w:p w:rsidR="00813F4B" w:rsidRDefault="00813F4B" w:rsidP="00813F4B">
      <w:pPr>
        <w:pStyle w:val="Listaszerbekezds"/>
        <w:numPr>
          <w:ilvl w:val="0"/>
          <w:numId w:val="38"/>
        </w:numPr>
        <w:spacing w:after="0" w:line="240" w:lineRule="auto"/>
        <w:jc w:val="both"/>
        <w:rPr>
          <w:rFonts w:ascii="Times New Roman" w:hAnsi="Times New Roman" w:cs="Times New Roman"/>
          <w:sz w:val="24"/>
          <w:szCs w:val="24"/>
        </w:rPr>
      </w:pPr>
      <w:r w:rsidRPr="00700C5C">
        <w:rPr>
          <w:rFonts w:ascii="Times New Roman" w:hAnsi="Times New Roman" w:cs="Times New Roman"/>
          <w:sz w:val="24"/>
          <w:szCs w:val="24"/>
        </w:rPr>
        <w:t>S</w:t>
      </w:r>
      <w:r>
        <w:rPr>
          <w:rFonts w:ascii="Times New Roman" w:hAnsi="Times New Roman" w:cs="Times New Roman"/>
          <w:sz w:val="24"/>
          <w:szCs w:val="24"/>
        </w:rPr>
        <w:t>ok iskola még mindig nehezen</w:t>
      </w:r>
      <w:r w:rsidRPr="00700C5C">
        <w:rPr>
          <w:rFonts w:ascii="Times New Roman" w:hAnsi="Times New Roman" w:cs="Times New Roman"/>
          <w:sz w:val="24"/>
          <w:szCs w:val="24"/>
        </w:rPr>
        <w:t xml:space="preserve"> tudja a munkánkhoz szükséges feltételeket biztosítani, nincs szabad helyiség az ügyfélfogadásra, csoportfoglalkozásokra. </w:t>
      </w:r>
    </w:p>
    <w:p w:rsidR="00813F4B" w:rsidRPr="00B152BE" w:rsidRDefault="00813F4B" w:rsidP="00813F4B">
      <w:pPr>
        <w:pStyle w:val="Listaszerbekezds"/>
        <w:numPr>
          <w:ilvl w:val="0"/>
          <w:numId w:val="3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w:t>
      </w:r>
      <w:r w:rsidRPr="00B152BE">
        <w:rPr>
          <w:rFonts w:ascii="Times New Roman" w:hAnsi="Times New Roman" w:cs="Times New Roman"/>
          <w:sz w:val="24"/>
          <w:szCs w:val="24"/>
        </w:rPr>
        <w:t>z iskolák zártak, külső szakembernek nehezen adnak ki információt a problémákról</w:t>
      </w:r>
      <w:r>
        <w:rPr>
          <w:rFonts w:ascii="Times New Roman" w:hAnsi="Times New Roman" w:cs="Times New Roman"/>
          <w:sz w:val="24"/>
          <w:szCs w:val="24"/>
        </w:rPr>
        <w:t>.</w:t>
      </w:r>
    </w:p>
    <w:p w:rsidR="00813F4B" w:rsidRDefault="00813F4B" w:rsidP="00813F4B">
      <w:pPr>
        <w:pStyle w:val="Listaszerbekezds"/>
        <w:numPr>
          <w:ilvl w:val="0"/>
          <w:numId w:val="3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w:t>
      </w:r>
      <w:r w:rsidRPr="001240B0">
        <w:rPr>
          <w:rFonts w:ascii="Times New Roman" w:hAnsi="Times New Roman" w:cs="Times New Roman"/>
          <w:sz w:val="24"/>
          <w:szCs w:val="24"/>
        </w:rPr>
        <w:t xml:space="preserve"> magas óraszámok miatt nehéz időkeretet találni a segítő</w:t>
      </w:r>
      <w:r>
        <w:rPr>
          <w:rFonts w:ascii="Times New Roman" w:hAnsi="Times New Roman" w:cs="Times New Roman"/>
          <w:sz w:val="24"/>
          <w:szCs w:val="24"/>
        </w:rPr>
        <w:t>-</w:t>
      </w:r>
      <w:r w:rsidRPr="001240B0">
        <w:rPr>
          <w:rFonts w:ascii="Times New Roman" w:hAnsi="Times New Roman" w:cs="Times New Roman"/>
          <w:sz w:val="24"/>
          <w:szCs w:val="24"/>
        </w:rPr>
        <w:t>beszélgetésekre és csoportfoglalkozásokra</w:t>
      </w:r>
      <w:r>
        <w:rPr>
          <w:rFonts w:ascii="Times New Roman" w:hAnsi="Times New Roman" w:cs="Times New Roman"/>
          <w:sz w:val="24"/>
          <w:szCs w:val="24"/>
        </w:rPr>
        <w:t>.</w:t>
      </w:r>
    </w:p>
    <w:p w:rsidR="00813F4B" w:rsidRPr="001240B0" w:rsidRDefault="00813F4B" w:rsidP="00813F4B">
      <w:pPr>
        <w:pStyle w:val="Listaszerbekezds"/>
        <w:numPr>
          <w:ilvl w:val="0"/>
          <w:numId w:val="3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 szülők tájékoztatása és elérése sokszor nehézségekbe ütközik.</w:t>
      </w:r>
    </w:p>
    <w:p w:rsidR="00813F4B" w:rsidRPr="00A56986" w:rsidRDefault="00813F4B" w:rsidP="00813F4B">
      <w:pPr>
        <w:widowControl w:val="0"/>
        <w:tabs>
          <w:tab w:val="left" w:pos="360"/>
        </w:tabs>
        <w:suppressAutoHyphens/>
        <w:spacing w:after="0" w:line="240" w:lineRule="auto"/>
        <w:jc w:val="center"/>
        <w:rPr>
          <w:rFonts w:ascii="Times New Roman" w:eastAsia="Arial Unicode MS" w:hAnsi="Times New Roman" w:cs="Times New Roman"/>
          <w:b/>
          <w:kern w:val="1"/>
          <w:sz w:val="24"/>
          <w:szCs w:val="24"/>
          <w:lang w:val="x-none" w:eastAsia="ar-SA"/>
        </w:rPr>
      </w:pPr>
      <w:r>
        <w:rPr>
          <w:rFonts w:ascii="Times New Roman" w:eastAsia="Arial Unicode MS" w:hAnsi="Times New Roman" w:cs="Times New Roman"/>
          <w:b/>
          <w:kern w:val="1"/>
          <w:sz w:val="24"/>
          <w:szCs w:val="24"/>
          <w:lang w:val="x-none" w:eastAsia="ar-SA"/>
        </w:rPr>
        <w:t>Programok, adományok 202</w:t>
      </w:r>
      <w:r>
        <w:rPr>
          <w:rFonts w:ascii="Times New Roman" w:eastAsia="Arial Unicode MS" w:hAnsi="Times New Roman" w:cs="Times New Roman"/>
          <w:b/>
          <w:kern w:val="1"/>
          <w:sz w:val="24"/>
          <w:szCs w:val="24"/>
          <w:lang w:eastAsia="ar-SA"/>
        </w:rPr>
        <w:t xml:space="preserve">4 </w:t>
      </w:r>
      <w:r>
        <w:rPr>
          <w:rFonts w:ascii="Times New Roman" w:eastAsia="Arial Unicode MS" w:hAnsi="Times New Roman" w:cs="Times New Roman"/>
          <w:b/>
          <w:kern w:val="1"/>
          <w:sz w:val="24"/>
          <w:szCs w:val="24"/>
          <w:lang w:val="x-none" w:eastAsia="ar-SA"/>
        </w:rPr>
        <w:t>-</w:t>
      </w:r>
      <w:r>
        <w:rPr>
          <w:rFonts w:ascii="Times New Roman" w:eastAsia="Arial Unicode MS" w:hAnsi="Times New Roman" w:cs="Times New Roman"/>
          <w:b/>
          <w:kern w:val="1"/>
          <w:sz w:val="24"/>
          <w:szCs w:val="24"/>
          <w:lang w:eastAsia="ar-SA"/>
        </w:rPr>
        <w:t xml:space="preserve"> </w:t>
      </w:r>
      <w:r>
        <w:rPr>
          <w:rFonts w:ascii="Times New Roman" w:eastAsia="Arial Unicode MS" w:hAnsi="Times New Roman" w:cs="Times New Roman"/>
          <w:b/>
          <w:kern w:val="1"/>
          <w:sz w:val="24"/>
          <w:szCs w:val="24"/>
          <w:lang w:val="x-none" w:eastAsia="ar-SA"/>
        </w:rPr>
        <w:t>e</w:t>
      </w:r>
      <w:r w:rsidRPr="00A56986">
        <w:rPr>
          <w:rFonts w:ascii="Times New Roman" w:eastAsia="Arial Unicode MS" w:hAnsi="Times New Roman" w:cs="Times New Roman"/>
          <w:b/>
          <w:kern w:val="1"/>
          <w:sz w:val="24"/>
          <w:szCs w:val="24"/>
          <w:lang w:val="x-none" w:eastAsia="ar-SA"/>
        </w:rPr>
        <w:t>s évben</w:t>
      </w:r>
    </w:p>
    <w:p w:rsidR="00813F4B" w:rsidRPr="008C5B2F" w:rsidRDefault="00813F4B" w:rsidP="00813F4B">
      <w:pPr>
        <w:spacing w:after="0" w:line="240" w:lineRule="auto"/>
        <w:jc w:val="both"/>
        <w:rPr>
          <w:rFonts w:ascii="Times New Roman" w:eastAsia="Arial Unicode MS" w:hAnsi="Times New Roman" w:cs="Times New Roman"/>
          <w:i/>
          <w:sz w:val="24"/>
          <w:szCs w:val="24"/>
          <w:lang w:eastAsia="ar-SA"/>
        </w:rPr>
      </w:pPr>
      <w:r w:rsidRPr="008C5B2F">
        <w:rPr>
          <w:rFonts w:ascii="Times New Roman" w:eastAsia="Arial Unicode MS" w:hAnsi="Times New Roman" w:cs="Times New Roman"/>
          <w:i/>
          <w:sz w:val="24"/>
          <w:szCs w:val="24"/>
          <w:lang w:eastAsia="ar-SA"/>
        </w:rPr>
        <w:t>A betervezett programjaink:</w:t>
      </w:r>
    </w:p>
    <w:p w:rsidR="00813F4B" w:rsidRDefault="00813F4B" w:rsidP="00813F4B">
      <w:pPr>
        <w:spacing w:after="0" w:line="240" w:lineRule="auto"/>
        <w:jc w:val="both"/>
        <w:rPr>
          <w:rFonts w:ascii="Times New Roman" w:eastAsia="Arial Unicode MS" w:hAnsi="Times New Roman" w:cs="Times New Roman"/>
          <w:sz w:val="24"/>
          <w:szCs w:val="24"/>
          <w:lang w:eastAsia="ar-SA"/>
        </w:rPr>
      </w:pPr>
      <w:r>
        <w:rPr>
          <w:rFonts w:ascii="Times New Roman" w:eastAsia="Arial Unicode MS" w:hAnsi="Times New Roman" w:cs="Times New Roman"/>
          <w:sz w:val="24"/>
          <w:szCs w:val="24"/>
          <w:lang w:eastAsia="ar-SA"/>
        </w:rPr>
        <w:t>MÉB (Magyar Élelmiszerbank) Karácsonyi élelmiszergyűjtés</w:t>
      </w:r>
    </w:p>
    <w:p w:rsidR="00813F4B" w:rsidRDefault="00813F4B" w:rsidP="00813F4B">
      <w:pPr>
        <w:suppressAutoHyphens/>
        <w:spacing w:after="0" w:line="240" w:lineRule="auto"/>
        <w:jc w:val="both"/>
        <w:rPr>
          <w:rFonts w:ascii="Times New Roman" w:eastAsia="Arial Unicode MS" w:hAnsi="Times New Roman"/>
          <w:sz w:val="24"/>
          <w:szCs w:val="24"/>
          <w:lang w:eastAsia="ar-SA"/>
        </w:rPr>
      </w:pPr>
      <w:r w:rsidRPr="00240E17">
        <w:rPr>
          <w:rFonts w:ascii="Times New Roman" w:eastAsia="Arial Unicode MS" w:hAnsi="Times New Roman"/>
          <w:sz w:val="24"/>
          <w:szCs w:val="24"/>
          <w:lang w:eastAsia="ar-SA"/>
        </w:rPr>
        <w:t>Élelmiszergyűjtés</w:t>
      </w:r>
      <w:r>
        <w:rPr>
          <w:rFonts w:ascii="Times New Roman" w:eastAsia="Arial Unicode MS" w:hAnsi="Times New Roman"/>
          <w:sz w:val="24"/>
          <w:szCs w:val="24"/>
          <w:lang w:eastAsia="ar-SA"/>
        </w:rPr>
        <w:t>ünk</w:t>
      </w:r>
      <w:r w:rsidRPr="00240E17">
        <w:rPr>
          <w:rFonts w:ascii="Times New Roman" w:eastAsia="Arial Unicode MS" w:hAnsi="Times New Roman"/>
          <w:sz w:val="24"/>
          <w:szCs w:val="24"/>
          <w:lang w:eastAsia="ar-SA"/>
        </w:rPr>
        <w:t xml:space="preserve"> sikeresen megtörtént</w:t>
      </w:r>
      <w:r>
        <w:rPr>
          <w:rFonts w:ascii="Times New Roman" w:eastAsia="Arial Unicode MS" w:hAnsi="Times New Roman"/>
          <w:sz w:val="24"/>
          <w:szCs w:val="24"/>
          <w:lang w:eastAsia="ar-SA"/>
        </w:rPr>
        <w:t>,</w:t>
      </w:r>
      <w:r w:rsidRPr="00240E17">
        <w:rPr>
          <w:rFonts w:ascii="Times New Roman" w:eastAsia="Arial Unicode MS" w:hAnsi="Times New Roman"/>
          <w:sz w:val="24"/>
          <w:szCs w:val="24"/>
          <w:lang w:eastAsia="ar-SA"/>
        </w:rPr>
        <w:t xml:space="preserve"> 101 család, 287 fő részesült élelmiszer csomagban a Magyar Élelmiszerbank Egyesület szabályainak megfelelően. A csomagokat személyesen lehetett átvenni szolgálatunknál, előzetes értesítést követően. Sajnos az árak erőteljes emelkedése érezhető volt, az elmúlt évekhez képest mennyiségben hasonló adomány érkezett, azonban a kész</w:t>
      </w:r>
      <w:r>
        <w:rPr>
          <w:rFonts w:ascii="Times New Roman" w:eastAsia="Arial Unicode MS" w:hAnsi="Times New Roman"/>
          <w:sz w:val="24"/>
          <w:szCs w:val="24"/>
          <w:lang w:eastAsia="ar-SA"/>
        </w:rPr>
        <w:t>ételeket</w:t>
      </w:r>
      <w:r w:rsidRPr="00240E17">
        <w:rPr>
          <w:rFonts w:ascii="Times New Roman" w:eastAsia="Arial Unicode MS" w:hAnsi="Times New Roman"/>
          <w:sz w:val="24"/>
          <w:szCs w:val="24"/>
          <w:lang w:eastAsia="ar-SA"/>
        </w:rPr>
        <w:t xml:space="preserve"> felváltották </w:t>
      </w:r>
      <w:r>
        <w:rPr>
          <w:rFonts w:ascii="Times New Roman" w:eastAsia="Arial Unicode MS" w:hAnsi="Times New Roman"/>
          <w:sz w:val="24"/>
          <w:szCs w:val="24"/>
          <w:lang w:eastAsia="ar-SA"/>
        </w:rPr>
        <w:t>a tartós alapélelmiszerek a liszt, cukor és</w:t>
      </w:r>
      <w:r w:rsidRPr="00240E17">
        <w:rPr>
          <w:rFonts w:ascii="Times New Roman" w:eastAsia="Arial Unicode MS" w:hAnsi="Times New Roman"/>
          <w:sz w:val="24"/>
          <w:szCs w:val="24"/>
          <w:lang w:eastAsia="ar-SA"/>
        </w:rPr>
        <w:t xml:space="preserve"> tészták.</w:t>
      </w:r>
    </w:p>
    <w:p w:rsidR="00813F4B" w:rsidRDefault="00813F4B" w:rsidP="00813F4B">
      <w:pPr>
        <w:spacing w:after="0" w:line="240" w:lineRule="auto"/>
        <w:jc w:val="both"/>
        <w:rPr>
          <w:rFonts w:ascii="Times New Roman" w:eastAsia="Arial Unicode MS" w:hAnsi="Times New Roman" w:cs="Times New Roman"/>
          <w:sz w:val="24"/>
          <w:szCs w:val="24"/>
          <w:lang w:eastAsia="ar-SA"/>
        </w:rPr>
      </w:pPr>
    </w:p>
    <w:p w:rsidR="00813F4B" w:rsidRDefault="00813F4B" w:rsidP="00813F4B">
      <w:pPr>
        <w:spacing w:after="0" w:line="240" w:lineRule="auto"/>
        <w:jc w:val="both"/>
        <w:rPr>
          <w:rFonts w:ascii="Times New Roman" w:eastAsia="Arial Unicode MS" w:hAnsi="Times New Roman" w:cs="Times New Roman"/>
          <w:sz w:val="24"/>
          <w:szCs w:val="24"/>
          <w:lang w:eastAsia="ar-SA"/>
        </w:rPr>
      </w:pPr>
      <w:r>
        <w:rPr>
          <w:rFonts w:ascii="Times New Roman" w:eastAsia="Arial Unicode MS" w:hAnsi="Times New Roman" w:cs="Times New Roman"/>
          <w:sz w:val="24"/>
          <w:szCs w:val="24"/>
          <w:lang w:eastAsia="ar-SA"/>
        </w:rPr>
        <w:t>Iskolakezdési adománygyűjtő akció</w:t>
      </w:r>
    </w:p>
    <w:p w:rsidR="00813F4B" w:rsidRPr="00240E17" w:rsidRDefault="00813F4B" w:rsidP="00813F4B">
      <w:pPr>
        <w:spacing w:after="0" w:line="240" w:lineRule="auto"/>
        <w:jc w:val="both"/>
        <w:rPr>
          <w:rFonts w:ascii="Times New Roman" w:eastAsia="Arial Unicode MS" w:hAnsi="Times New Roman"/>
          <w:sz w:val="24"/>
          <w:szCs w:val="24"/>
          <w:lang w:eastAsia="hu-HU"/>
        </w:rPr>
      </w:pPr>
      <w:r w:rsidRPr="00240E17">
        <w:rPr>
          <w:rFonts w:ascii="Times New Roman" w:eastAsia="Arial Unicode MS" w:hAnsi="Times New Roman"/>
          <w:sz w:val="24"/>
          <w:szCs w:val="24"/>
          <w:lang w:eastAsia="hu-HU"/>
        </w:rPr>
        <w:t>A karácsonyi ünnepek mellett, az iskolakezdés szintén megterhelő időszak a családok számára. Fontosnak tartjuk, hogy a rászoruló családok ilyenkor is kapjanak segítséget. Elsősorban füzeteket, írószereket, tolltartókat, iskolatáskákat, tornazsákokat és minden egyéb olyan eszközt vártunk, amelyekre az iskolában szükségük lehet a diákoknak. Az adományokat a szolgálat munkatársai osztották szét, iskolakezdés előtt.</w:t>
      </w:r>
    </w:p>
    <w:p w:rsidR="00813F4B" w:rsidRDefault="00813F4B" w:rsidP="00813F4B">
      <w:pPr>
        <w:suppressAutoHyphens/>
        <w:spacing w:after="0" w:line="240" w:lineRule="auto"/>
        <w:jc w:val="both"/>
        <w:rPr>
          <w:rFonts w:ascii="Times New Roman" w:eastAsia="Arial Unicode MS" w:hAnsi="Times New Roman"/>
          <w:sz w:val="24"/>
          <w:szCs w:val="24"/>
          <w:lang w:eastAsia="ar-SA"/>
        </w:rPr>
      </w:pPr>
    </w:p>
    <w:p w:rsidR="00813F4B" w:rsidRDefault="00813F4B" w:rsidP="00813F4B">
      <w:pPr>
        <w:suppressAutoHyphens/>
        <w:spacing w:after="0" w:line="240" w:lineRule="auto"/>
        <w:jc w:val="both"/>
        <w:rPr>
          <w:rFonts w:ascii="Times New Roman" w:eastAsia="Arial Unicode MS" w:hAnsi="Times New Roman"/>
          <w:sz w:val="24"/>
          <w:szCs w:val="24"/>
          <w:lang w:eastAsia="ar-SA"/>
        </w:rPr>
      </w:pPr>
      <w:r>
        <w:rPr>
          <w:rFonts w:ascii="Times New Roman" w:eastAsia="Arial Unicode MS" w:hAnsi="Times New Roman"/>
          <w:sz w:val="24"/>
          <w:szCs w:val="24"/>
          <w:lang w:eastAsia="ar-SA"/>
        </w:rPr>
        <w:t>Családi nap</w:t>
      </w:r>
    </w:p>
    <w:p w:rsidR="00813F4B" w:rsidRDefault="00813F4B" w:rsidP="00813F4B">
      <w:pPr>
        <w:suppressAutoHyphens/>
        <w:spacing w:after="0" w:line="240" w:lineRule="auto"/>
        <w:jc w:val="both"/>
        <w:rPr>
          <w:rFonts w:ascii="Times New Roman" w:eastAsia="Arial Unicode MS" w:hAnsi="Times New Roman"/>
          <w:sz w:val="24"/>
          <w:szCs w:val="24"/>
          <w:lang w:eastAsia="ar-SA"/>
        </w:rPr>
      </w:pPr>
      <w:r>
        <w:rPr>
          <w:rFonts w:ascii="Times New Roman" w:eastAsia="Arial Unicode MS" w:hAnsi="Times New Roman"/>
          <w:sz w:val="24"/>
          <w:szCs w:val="24"/>
          <w:lang w:eastAsia="ar-SA"/>
        </w:rPr>
        <w:t>2024 májusában</w:t>
      </w:r>
      <w:r w:rsidRPr="00240E17">
        <w:rPr>
          <w:rFonts w:ascii="Times New Roman" w:eastAsia="Arial Unicode MS" w:hAnsi="Times New Roman"/>
          <w:sz w:val="24"/>
          <w:szCs w:val="24"/>
          <w:lang w:eastAsia="ar-SA"/>
        </w:rPr>
        <w:t xml:space="preserve"> újra </w:t>
      </w:r>
      <w:r>
        <w:rPr>
          <w:rFonts w:ascii="Times New Roman" w:eastAsia="Arial Unicode MS" w:hAnsi="Times New Roman"/>
          <w:sz w:val="24"/>
          <w:szCs w:val="24"/>
          <w:lang w:eastAsia="ar-SA"/>
        </w:rPr>
        <w:t xml:space="preserve">megrendeztük hagyományos családi napunkat. Készültünk apróbb ajándékokkal (magánadományozók és a Gelbert Eco Print támogatásával), kézműveskedéssel, arcfestéssel, zenével és ping-ponggal. Megvendégeltük a gyermekeket és szüleiket hot doggal, üdítővel és nassolnivalóval, ehhez az alapanyagot a Hungast Kft. biztosította. Extrém állatsimogatót is tartottunk, melyhez az állatok egy részét (ezerlábút, közönséges óriáskígyót, amursiklót) Demeter Attila, a TúráZoo oldal megálmodója kölcsönözte számunkra. </w:t>
      </w:r>
    </w:p>
    <w:p w:rsidR="00813F4B" w:rsidRDefault="00813F4B" w:rsidP="00813F4B">
      <w:pPr>
        <w:suppressAutoHyphens/>
        <w:spacing w:after="0" w:line="240" w:lineRule="auto"/>
        <w:rPr>
          <w:rFonts w:ascii="Times New Roman" w:eastAsia="Arial Unicode MS" w:hAnsi="Times New Roman"/>
          <w:sz w:val="24"/>
          <w:szCs w:val="24"/>
          <w:lang w:eastAsia="ar-SA"/>
        </w:rPr>
      </w:pPr>
    </w:p>
    <w:p w:rsidR="00813F4B" w:rsidRDefault="00813F4B" w:rsidP="00813F4B">
      <w:pPr>
        <w:suppressAutoHyphens/>
        <w:spacing w:after="0" w:line="240" w:lineRule="auto"/>
        <w:rPr>
          <w:rFonts w:ascii="Times New Roman" w:eastAsia="Arial Unicode MS" w:hAnsi="Times New Roman"/>
          <w:sz w:val="24"/>
          <w:szCs w:val="24"/>
          <w:lang w:eastAsia="ar-SA"/>
        </w:rPr>
      </w:pPr>
      <w:r w:rsidRPr="00B152BE">
        <w:rPr>
          <w:rFonts w:ascii="Times New Roman" w:eastAsia="Arial Unicode MS" w:hAnsi="Times New Roman"/>
          <w:sz w:val="24"/>
          <w:szCs w:val="24"/>
          <w:lang w:eastAsia="ar-SA"/>
        </w:rPr>
        <w:t>„Mézeskalács és csillagszóró karácsonyi ünnepség”</w:t>
      </w:r>
    </w:p>
    <w:p w:rsidR="00813F4B" w:rsidRPr="00B152BE" w:rsidRDefault="00813F4B" w:rsidP="00813F4B">
      <w:pPr>
        <w:suppressAutoHyphens/>
        <w:spacing w:after="0" w:line="240" w:lineRule="auto"/>
        <w:jc w:val="both"/>
        <w:rPr>
          <w:rFonts w:ascii="Times New Roman" w:eastAsia="Arial Unicode MS" w:hAnsi="Times New Roman"/>
          <w:sz w:val="24"/>
          <w:szCs w:val="24"/>
          <w:lang w:eastAsia="ar-SA"/>
        </w:rPr>
      </w:pPr>
      <w:r w:rsidRPr="00B152BE">
        <w:rPr>
          <w:rFonts w:ascii="Times New Roman" w:eastAsia="Arial Unicode MS" w:hAnsi="Times New Roman"/>
          <w:sz w:val="24"/>
          <w:szCs w:val="24"/>
          <w:lang w:eastAsia="ar-SA"/>
        </w:rPr>
        <w:lastRenderedPageBreak/>
        <w:t>A 2024-es karácsony alkalmával ismét megrendezhettük ezt a mindenki szívének kedves rendezvényt. 61 gyermek kapott csomagot. Mindegyik gyermekre személyre szabottan gondoltunk, azaz fiú és lány legó, babák, társasjátékok, fejlesztő játékok, ékszerkészítő szettek kerültek a csomagokba.</w:t>
      </w:r>
      <w:r>
        <w:rPr>
          <w:rFonts w:ascii="Times New Roman" w:eastAsia="Arial Unicode MS" w:hAnsi="Times New Roman"/>
          <w:sz w:val="24"/>
          <w:szCs w:val="24"/>
          <w:lang w:eastAsia="ar-SA"/>
        </w:rPr>
        <w:t xml:space="preserve"> Az adománygyűjtő </w:t>
      </w:r>
      <w:r w:rsidRPr="00B152BE">
        <w:rPr>
          <w:rFonts w:ascii="Times New Roman" w:eastAsia="Arial Unicode MS" w:hAnsi="Times New Roman"/>
          <w:sz w:val="24"/>
          <w:szCs w:val="24"/>
          <w:lang w:eastAsia="ar-SA"/>
        </w:rPr>
        <w:t>akció keretein belül</w:t>
      </w:r>
      <w:r>
        <w:rPr>
          <w:rFonts w:ascii="Times New Roman" w:eastAsia="Arial Unicode MS" w:hAnsi="Times New Roman"/>
          <w:sz w:val="24"/>
          <w:szCs w:val="24"/>
          <w:lang w:eastAsia="ar-SA"/>
        </w:rPr>
        <w:t xml:space="preserve"> sajnos</w:t>
      </w:r>
      <w:r w:rsidRPr="00B152BE">
        <w:rPr>
          <w:rFonts w:ascii="Times New Roman" w:eastAsia="Arial Unicode MS" w:hAnsi="Times New Roman"/>
          <w:sz w:val="24"/>
          <w:szCs w:val="24"/>
          <w:lang w:eastAsia="ar-SA"/>
        </w:rPr>
        <w:t xml:space="preserve"> </w:t>
      </w:r>
      <w:r>
        <w:rPr>
          <w:rFonts w:ascii="Times New Roman" w:eastAsia="Arial Unicode MS" w:hAnsi="Times New Roman"/>
          <w:sz w:val="24"/>
          <w:szCs w:val="24"/>
          <w:lang w:eastAsia="ar-SA"/>
        </w:rPr>
        <w:t xml:space="preserve">idén is </w:t>
      </w:r>
      <w:r w:rsidRPr="00B152BE">
        <w:rPr>
          <w:rFonts w:ascii="Times New Roman" w:eastAsia="Arial Unicode MS" w:hAnsi="Times New Roman"/>
          <w:sz w:val="24"/>
          <w:szCs w:val="24"/>
          <w:lang w:eastAsia="ar-SA"/>
        </w:rPr>
        <w:t>minimális a felhasználható játék. Sokszor koszosak, hiányosak, agyonhasznált</w:t>
      </w:r>
      <w:r>
        <w:rPr>
          <w:rFonts w:ascii="Times New Roman" w:eastAsia="Arial Unicode MS" w:hAnsi="Times New Roman"/>
          <w:sz w:val="24"/>
          <w:szCs w:val="24"/>
          <w:lang w:eastAsia="ar-SA"/>
        </w:rPr>
        <w:t xml:space="preserve">ak a dobozokba rakott tárgyak. A Programirodával és az adománygyűjtés szervezőivel évről évre informáljuk a lakosságot és kérjük, hogy olyan adományokat adjanak, amiket ők maguk is elfogadnának. </w:t>
      </w:r>
      <w:r w:rsidRPr="00B152BE">
        <w:rPr>
          <w:rFonts w:ascii="Times New Roman" w:eastAsia="Arial Unicode MS" w:hAnsi="Times New Roman"/>
          <w:sz w:val="24"/>
          <w:szCs w:val="24"/>
          <w:lang w:eastAsia="ar-SA"/>
        </w:rPr>
        <w:t>A közművelődési támogatás egy részét a vendéglátásra költöttük, a másik felét az ajándékokra. A gyermekeknek, akik a rendezvényen nem tudtak részt venni, személyesen adták át a szolgálat munkatársai a névre szóló ajándékokat.</w:t>
      </w:r>
    </w:p>
    <w:p w:rsidR="00813F4B" w:rsidRDefault="00813F4B" w:rsidP="00813F4B">
      <w:pPr>
        <w:pStyle w:val="NormlWeb"/>
        <w:spacing w:before="0" w:beforeAutospacing="0" w:after="0" w:afterAutospacing="0"/>
        <w:jc w:val="both"/>
        <w:rPr>
          <w:rFonts w:eastAsia="Arial Unicode MS"/>
        </w:rPr>
      </w:pPr>
    </w:p>
    <w:p w:rsidR="00813F4B" w:rsidRDefault="00813F4B" w:rsidP="00813F4B">
      <w:pPr>
        <w:pStyle w:val="NormlWeb"/>
        <w:spacing w:before="0" w:beforeAutospacing="0" w:after="0" w:afterAutospacing="0"/>
        <w:jc w:val="both"/>
        <w:rPr>
          <w:rFonts w:eastAsia="Arial Unicode MS"/>
        </w:rPr>
      </w:pPr>
      <w:r>
        <w:rPr>
          <w:rFonts w:eastAsia="Arial Unicode MS"/>
        </w:rPr>
        <w:t>20.000,- Ft-os boríték</w:t>
      </w:r>
    </w:p>
    <w:p w:rsidR="00813F4B" w:rsidRPr="00240E17" w:rsidRDefault="00813F4B" w:rsidP="00813F4B">
      <w:pPr>
        <w:pStyle w:val="NormlWeb"/>
        <w:spacing w:before="0" w:beforeAutospacing="0" w:after="0" w:afterAutospacing="0"/>
        <w:jc w:val="both"/>
        <w:rPr>
          <w:rFonts w:eastAsia="Arial Unicode MS"/>
        </w:rPr>
      </w:pPr>
      <w:r w:rsidRPr="00240E17">
        <w:rPr>
          <w:rFonts w:eastAsia="Arial Unicode MS"/>
        </w:rPr>
        <w:t xml:space="preserve">Decemberben, karácsony előtt, közel </w:t>
      </w:r>
      <w:r>
        <w:rPr>
          <w:rFonts w:eastAsia="Arial Unicode MS"/>
        </w:rPr>
        <w:t>14</w:t>
      </w:r>
      <w:r w:rsidRPr="00240E17">
        <w:rPr>
          <w:rFonts w:eastAsia="Arial Unicode MS"/>
        </w:rPr>
        <w:t xml:space="preserve"> éve, egy magánadományozó (Kállay Gyula bácsi) jóvoltából kiosztásra került 20-20 ezer forint családonként. A 2021-es évben Gyula bácsi halála ellenére sem szakadt meg ez a hagyomány, a Polgármester úr és az Alpolgármester urak segítségével sikerült folytatni ezt a szokást. Idén 50 család kapott az adományból. </w:t>
      </w:r>
    </w:p>
    <w:p w:rsidR="00813F4B" w:rsidRDefault="00813F4B" w:rsidP="00813F4B">
      <w:pPr>
        <w:pStyle w:val="NormlWeb"/>
        <w:spacing w:before="0" w:beforeAutospacing="0" w:after="0" w:afterAutospacing="0"/>
        <w:jc w:val="both"/>
        <w:rPr>
          <w:rFonts w:eastAsia="Arial Unicode MS"/>
        </w:rPr>
      </w:pPr>
    </w:p>
    <w:p w:rsidR="00813F4B" w:rsidRDefault="00813F4B" w:rsidP="00813F4B">
      <w:pPr>
        <w:pStyle w:val="NormlWeb"/>
        <w:spacing w:before="0" w:beforeAutospacing="0" w:after="0" w:afterAutospacing="0"/>
        <w:jc w:val="both"/>
        <w:rPr>
          <w:rFonts w:eastAsia="Arial Unicode MS"/>
        </w:rPr>
      </w:pPr>
      <w:r>
        <w:rPr>
          <w:rFonts w:eastAsia="Arial Unicode MS"/>
        </w:rPr>
        <w:t>A 2024-es évben</w:t>
      </w:r>
      <w:r w:rsidRPr="00240E17">
        <w:rPr>
          <w:rFonts w:eastAsia="Arial Unicode MS"/>
        </w:rPr>
        <w:t xml:space="preserve"> azt kellett tapasztalnunk, hogy karácsonyig az összes támogatást kiosztottuk. Az élelmiszer árak ugrásszerű emelkedése sok családban gondot okoz, így minden adomány elkelt a háztartásokban.</w:t>
      </w:r>
    </w:p>
    <w:p w:rsidR="00813F4B" w:rsidRPr="00F0070E" w:rsidRDefault="00813F4B" w:rsidP="00813F4B">
      <w:pPr>
        <w:spacing w:line="360" w:lineRule="auto"/>
        <w:rPr>
          <w:rFonts w:ascii="Times New Roman" w:eastAsia="Arial Unicode MS" w:hAnsi="Times New Roman" w:cs="Times New Roman"/>
          <w:b/>
          <w:sz w:val="24"/>
          <w:szCs w:val="24"/>
          <w:highlight w:val="cyan"/>
        </w:rPr>
      </w:pPr>
    </w:p>
    <w:p w:rsidR="00813F4B" w:rsidRPr="00094397" w:rsidRDefault="00813F4B" w:rsidP="00813F4B">
      <w:pPr>
        <w:pStyle w:val="Listaszerbekezds"/>
        <w:spacing w:after="0" w:line="240" w:lineRule="auto"/>
        <w:ind w:left="360"/>
        <w:jc w:val="center"/>
        <w:rPr>
          <w:rFonts w:ascii="Times New Roman" w:hAnsi="Times New Roman" w:cs="Times New Roman"/>
          <w:b/>
          <w:sz w:val="24"/>
          <w:szCs w:val="24"/>
        </w:rPr>
      </w:pPr>
      <w:r w:rsidRPr="00094397">
        <w:rPr>
          <w:rFonts w:ascii="Times New Roman" w:hAnsi="Times New Roman" w:cs="Times New Roman"/>
          <w:b/>
          <w:sz w:val="24"/>
          <w:szCs w:val="24"/>
        </w:rPr>
        <w:t>4. A gyermekek napközbeni ellátása, ezen ellátások igénybevétele és az ezzel összefüggő tapasztalatok</w:t>
      </w:r>
    </w:p>
    <w:p w:rsidR="00813F4B" w:rsidRPr="00094397" w:rsidRDefault="00813F4B" w:rsidP="00813F4B">
      <w:pPr>
        <w:pBdr>
          <w:top w:val="nil"/>
          <w:left w:val="nil"/>
          <w:bottom w:val="nil"/>
          <w:right w:val="nil"/>
          <w:between w:val="nil"/>
        </w:pBdr>
        <w:suppressAutoHyphens/>
        <w:spacing w:after="0" w:line="240" w:lineRule="auto"/>
        <w:jc w:val="both"/>
        <w:rPr>
          <w:rFonts w:ascii="Times New Roman" w:hAnsi="Times New Roman" w:cs="Times New Roman"/>
          <w:sz w:val="24"/>
          <w:szCs w:val="24"/>
          <w:lang w:eastAsia="ar-SA"/>
        </w:rPr>
      </w:pPr>
    </w:p>
    <w:p w:rsidR="00813F4B" w:rsidRPr="00094397" w:rsidRDefault="00813F4B" w:rsidP="00813F4B">
      <w:pPr>
        <w:pBdr>
          <w:top w:val="nil"/>
          <w:left w:val="nil"/>
          <w:bottom w:val="nil"/>
          <w:right w:val="nil"/>
          <w:between w:val="nil"/>
        </w:pBdr>
        <w:suppressAutoHyphens/>
        <w:spacing w:after="0" w:line="240" w:lineRule="auto"/>
        <w:jc w:val="both"/>
        <w:rPr>
          <w:rFonts w:ascii="Times New Roman" w:hAnsi="Times New Roman" w:cs="Times New Roman"/>
          <w:sz w:val="24"/>
          <w:szCs w:val="24"/>
          <w:lang w:eastAsia="ar-SA"/>
        </w:rPr>
      </w:pPr>
      <w:r w:rsidRPr="00094397">
        <w:rPr>
          <w:rFonts w:ascii="Times New Roman" w:hAnsi="Times New Roman" w:cs="Times New Roman"/>
          <w:sz w:val="24"/>
          <w:szCs w:val="24"/>
          <w:lang w:eastAsia="ar-SA"/>
        </w:rPr>
        <w:t xml:space="preserve">Dunakeszi Város Önkormányzatának fenntartásában, a Dunakeszi Óvodai és Humán Szolgáltató Központ és Könyvtár intézményegységeként 4 bölcsőde működik. A bölcsődék működési engedélyében meghatározottak szerint a Százszorszép Bölcsődében 42 fő, a Csillagszem Bölcsődében 112 fő, a Kincsem Bölcsődében 56 fő és Napsugár Bölcsődében a 2023. szeptember 1-jén átadott 4 csoportos bővítés következtében 112 fő számára (összesen 322 fő) van férőhely. </w:t>
      </w:r>
    </w:p>
    <w:p w:rsidR="00813F4B" w:rsidRPr="00094397" w:rsidRDefault="00813F4B" w:rsidP="00813F4B">
      <w:pPr>
        <w:pBdr>
          <w:top w:val="nil"/>
          <w:left w:val="nil"/>
          <w:bottom w:val="nil"/>
          <w:right w:val="nil"/>
          <w:between w:val="nil"/>
        </w:pBdr>
        <w:suppressAutoHyphens/>
        <w:spacing w:after="0" w:line="240" w:lineRule="auto"/>
        <w:jc w:val="both"/>
        <w:rPr>
          <w:rFonts w:ascii="Times New Roman" w:hAnsi="Times New Roman" w:cs="Times New Roman"/>
          <w:sz w:val="24"/>
          <w:szCs w:val="24"/>
          <w:lang w:eastAsia="ar-SA"/>
        </w:rPr>
      </w:pPr>
    </w:p>
    <w:p w:rsidR="00813F4B" w:rsidRDefault="00813F4B" w:rsidP="00813F4B">
      <w:pPr>
        <w:jc w:val="both"/>
        <w:rPr>
          <w:rFonts w:ascii="Times New Roman" w:hAnsi="Times New Roman" w:cs="Times New Roman"/>
          <w:sz w:val="24"/>
          <w:szCs w:val="24"/>
        </w:rPr>
      </w:pPr>
      <w:r>
        <w:rPr>
          <w:rFonts w:ascii="Times New Roman" w:hAnsi="Times New Roman" w:cs="Times New Roman"/>
          <w:sz w:val="24"/>
          <w:szCs w:val="24"/>
        </w:rPr>
        <w:t>A Napsugár Bölcsőde a nevelési év elején 2023. szeptember 1-jén bővült 4 csoporttal, 56 férőhellyel. Így idén már 112 férőhellyel rendelkezik.</w:t>
      </w:r>
    </w:p>
    <w:p w:rsidR="00813F4B" w:rsidRDefault="00813F4B" w:rsidP="00813F4B">
      <w:pPr>
        <w:jc w:val="both"/>
        <w:rPr>
          <w:rFonts w:ascii="Times New Roman" w:hAnsi="Times New Roman" w:cs="Times New Roman"/>
          <w:sz w:val="24"/>
          <w:szCs w:val="24"/>
        </w:rPr>
      </w:pPr>
      <w:r>
        <w:rPr>
          <w:rFonts w:ascii="Times New Roman" w:hAnsi="Times New Roman" w:cs="Times New Roman"/>
          <w:sz w:val="24"/>
          <w:szCs w:val="24"/>
        </w:rPr>
        <w:t>Jelenleg a jogszabály szerint a bölcsődei csoportokba 12 fő gyermek vehető fel. Abba a csoportba, ahol minden kisgyermek betöltötte 2. életévét, maximum 14 főt lehet felvenni, ahova 1 fő sajátos nevelési igényű gyermek jár, oda maximum 11 fő, ahova 2 fő, maximum 10 és ahova 3 fő sajátos nevelési igényű gyermek jár, abba a csoportba 6 kisgyermek vehető fel.</w:t>
      </w:r>
    </w:p>
    <w:p w:rsidR="00813F4B" w:rsidRDefault="00813F4B" w:rsidP="00813F4B">
      <w:pPr>
        <w:jc w:val="both"/>
        <w:rPr>
          <w:rFonts w:ascii="Times New Roman" w:hAnsi="Times New Roman" w:cs="Times New Roman"/>
          <w:sz w:val="24"/>
          <w:szCs w:val="24"/>
        </w:rPr>
      </w:pPr>
      <w:r>
        <w:rPr>
          <w:rFonts w:ascii="Times New Roman" w:hAnsi="Times New Roman" w:cs="Times New Roman"/>
          <w:sz w:val="24"/>
          <w:szCs w:val="24"/>
        </w:rPr>
        <w:t>A 2023/2024-es nevelési évben a Csillagszem Bölcsődében 2, a Kincsem Bölcsődében 1, a Napsugár Bölcsődében 4 olyan csoportot indítottunk, ahova 2 év alatti gyermeket is felvettünk. Ettől a nevelési évtől a Napsugár Bölcsődében lehetőség van SNI gyermekek fogadására is. Ebben a nevelési évben jelentkezettek nem jelentkezettek végül nem kezdték meg a bölcsődei nevelést, az időközben státuszt szerzett gyermekek pedig korábbi intézményükben maradtak. A Százszorszép Bölcsődében 2 normál bölcsődei csoportot indítottunk, a 3. csoportban időszakos gyermekfelügyelet szolgáltatást hoztunk létre. Itt mind a két csoportban voltak 2 év alatti gyermekek. A többi csoport 14 főre feltölthető, mivel minden gyermek betöltötte ezekben 2. életévét.</w:t>
      </w:r>
    </w:p>
    <w:p w:rsidR="00813F4B" w:rsidRPr="007E651B" w:rsidRDefault="00813F4B" w:rsidP="00813F4B">
      <w:pPr>
        <w:pBdr>
          <w:top w:val="nil"/>
          <w:left w:val="nil"/>
          <w:bottom w:val="nil"/>
          <w:right w:val="nil"/>
          <w:between w:val="nil"/>
        </w:pBdr>
        <w:suppressAutoHyphens/>
        <w:spacing w:after="0" w:line="240" w:lineRule="auto"/>
        <w:jc w:val="both"/>
        <w:rPr>
          <w:rFonts w:ascii="Times New Roman" w:hAnsi="Times New Roman" w:cs="Times New Roman"/>
          <w:sz w:val="24"/>
          <w:szCs w:val="24"/>
          <w:lang w:eastAsia="ar-SA"/>
        </w:rPr>
      </w:pPr>
      <w:r w:rsidRPr="007E651B">
        <w:rPr>
          <w:rFonts w:ascii="Times New Roman" w:hAnsi="Times New Roman" w:cs="Times New Roman"/>
          <w:sz w:val="24"/>
          <w:szCs w:val="24"/>
          <w:lang w:eastAsia="ar-SA"/>
        </w:rPr>
        <w:t>2023. szeptember 1 - 2024. augusztus 31-ig a férőhely kihasználtság a következő képen alakult:</w:t>
      </w:r>
    </w:p>
    <w:p w:rsidR="00813F4B" w:rsidRPr="007E651B" w:rsidRDefault="00813F4B" w:rsidP="00813F4B">
      <w:pPr>
        <w:pBdr>
          <w:top w:val="nil"/>
          <w:left w:val="nil"/>
          <w:bottom w:val="nil"/>
          <w:right w:val="nil"/>
          <w:between w:val="nil"/>
        </w:pBdr>
        <w:spacing w:after="0" w:line="240" w:lineRule="auto"/>
        <w:jc w:val="both"/>
        <w:rPr>
          <w:rFonts w:ascii="Times New Roman" w:hAnsi="Times New Roman" w:cs="Times New Roman"/>
          <w:sz w:val="24"/>
          <w:szCs w:val="24"/>
        </w:rPr>
      </w:pPr>
    </w:p>
    <w:tbl>
      <w:tblPr>
        <w:tblW w:w="6660" w:type="dxa"/>
        <w:tblInd w:w="-80" w:type="dxa"/>
        <w:tblLook w:val="04A0" w:firstRow="1" w:lastRow="0" w:firstColumn="1" w:lastColumn="0" w:noHBand="0" w:noVBand="1"/>
      </w:tblPr>
      <w:tblGrid>
        <w:gridCol w:w="475"/>
        <w:gridCol w:w="1728"/>
        <w:gridCol w:w="1243"/>
        <w:gridCol w:w="1547"/>
        <w:gridCol w:w="1667"/>
      </w:tblGrid>
      <w:tr w:rsidR="00813F4B" w:rsidRPr="007E651B" w:rsidTr="00D82643">
        <w:tc>
          <w:tcPr>
            <w:tcW w:w="475" w:type="dxa"/>
            <w:tcBorders>
              <w:top w:val="single" w:sz="4" w:space="0" w:color="000000"/>
              <w:left w:val="single" w:sz="4" w:space="0" w:color="000000"/>
              <w:bottom w:val="single" w:sz="4" w:space="0" w:color="000000"/>
              <w:right w:val="nil"/>
            </w:tcBorders>
          </w:tcPr>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p>
        </w:tc>
        <w:tc>
          <w:tcPr>
            <w:tcW w:w="1728" w:type="dxa"/>
            <w:tcBorders>
              <w:top w:val="single" w:sz="4" w:space="0" w:color="000000"/>
              <w:left w:val="single" w:sz="4" w:space="0" w:color="000000"/>
              <w:bottom w:val="single" w:sz="4" w:space="0" w:color="000000"/>
              <w:right w:val="nil"/>
            </w:tcBorders>
            <w:hideMark/>
          </w:tcPr>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Bölcsőde</w:t>
            </w:r>
          </w:p>
        </w:tc>
        <w:tc>
          <w:tcPr>
            <w:tcW w:w="1243" w:type="dxa"/>
            <w:tcBorders>
              <w:top w:val="single" w:sz="4" w:space="0" w:color="000000"/>
              <w:left w:val="single" w:sz="4" w:space="0" w:color="000000"/>
              <w:bottom w:val="single" w:sz="4" w:space="0" w:color="000000"/>
              <w:right w:val="nil"/>
            </w:tcBorders>
            <w:hideMark/>
          </w:tcPr>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Férőhe-lyek száma</w:t>
            </w:r>
          </w:p>
        </w:tc>
        <w:tc>
          <w:tcPr>
            <w:tcW w:w="1547" w:type="dxa"/>
            <w:tcBorders>
              <w:top w:val="single" w:sz="4" w:space="0" w:color="000000"/>
              <w:left w:val="single" w:sz="4" w:space="0" w:color="000000"/>
              <w:bottom w:val="single" w:sz="4" w:space="0" w:color="000000"/>
              <w:right w:val="single" w:sz="4" w:space="0" w:color="000000"/>
            </w:tcBorders>
            <w:hideMark/>
          </w:tcPr>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Életkor, SNI miatt korrigált férőhelyszám</w:t>
            </w:r>
          </w:p>
        </w:tc>
        <w:tc>
          <w:tcPr>
            <w:tcW w:w="1667" w:type="dxa"/>
            <w:tcBorders>
              <w:top w:val="single" w:sz="4" w:space="0" w:color="000000"/>
              <w:left w:val="single" w:sz="4" w:space="0" w:color="000000"/>
              <w:bottom w:val="single" w:sz="4" w:space="0" w:color="000000"/>
              <w:right w:val="single" w:sz="4" w:space="0" w:color="000000"/>
            </w:tcBorders>
            <w:hideMark/>
          </w:tcPr>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2024. május 31-én beírt gyermekek</w:t>
            </w:r>
          </w:p>
        </w:tc>
      </w:tr>
      <w:tr w:rsidR="00813F4B" w:rsidRPr="007E651B" w:rsidTr="00D82643">
        <w:tc>
          <w:tcPr>
            <w:tcW w:w="475" w:type="dxa"/>
            <w:tcBorders>
              <w:top w:val="single" w:sz="4" w:space="0" w:color="000000"/>
              <w:left w:val="single" w:sz="4" w:space="0" w:color="000000"/>
              <w:bottom w:val="single" w:sz="4" w:space="0" w:color="000000"/>
              <w:right w:val="nil"/>
            </w:tcBorders>
            <w:hideMark/>
          </w:tcPr>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1</w:t>
            </w:r>
          </w:p>
        </w:tc>
        <w:tc>
          <w:tcPr>
            <w:tcW w:w="1728" w:type="dxa"/>
            <w:tcBorders>
              <w:top w:val="single" w:sz="4" w:space="0" w:color="000000"/>
              <w:left w:val="single" w:sz="4" w:space="0" w:color="000000"/>
              <w:bottom w:val="single" w:sz="4" w:space="0" w:color="000000"/>
              <w:right w:val="nil"/>
            </w:tcBorders>
            <w:hideMark/>
          </w:tcPr>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Százszorszép Bölcsőde</w:t>
            </w:r>
          </w:p>
        </w:tc>
        <w:tc>
          <w:tcPr>
            <w:tcW w:w="1243" w:type="dxa"/>
            <w:tcBorders>
              <w:top w:val="single" w:sz="4" w:space="0" w:color="000000"/>
              <w:left w:val="single" w:sz="4" w:space="0" w:color="000000"/>
              <w:bottom w:val="single" w:sz="4" w:space="0" w:color="000000"/>
              <w:right w:val="nil"/>
            </w:tcBorders>
            <w:hideMark/>
          </w:tcPr>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42</w:t>
            </w:r>
          </w:p>
        </w:tc>
        <w:tc>
          <w:tcPr>
            <w:tcW w:w="1547" w:type="dxa"/>
            <w:tcBorders>
              <w:top w:val="single" w:sz="4" w:space="0" w:color="000000"/>
              <w:left w:val="single" w:sz="4" w:space="0" w:color="000000"/>
              <w:bottom w:val="single" w:sz="4" w:space="0" w:color="000000"/>
              <w:right w:val="single" w:sz="4" w:space="0" w:color="000000"/>
            </w:tcBorders>
            <w:hideMark/>
          </w:tcPr>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42</w:t>
            </w:r>
          </w:p>
        </w:tc>
        <w:tc>
          <w:tcPr>
            <w:tcW w:w="1667" w:type="dxa"/>
            <w:tcBorders>
              <w:top w:val="single" w:sz="4" w:space="0" w:color="000000"/>
              <w:left w:val="single" w:sz="4" w:space="0" w:color="000000"/>
              <w:bottom w:val="single" w:sz="4" w:space="0" w:color="000000"/>
              <w:right w:val="single" w:sz="4" w:space="0" w:color="000000"/>
            </w:tcBorders>
            <w:hideMark/>
          </w:tcPr>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24</w:t>
            </w:r>
          </w:p>
        </w:tc>
      </w:tr>
      <w:tr w:rsidR="00813F4B" w:rsidRPr="007E651B" w:rsidTr="00D82643">
        <w:tc>
          <w:tcPr>
            <w:tcW w:w="475" w:type="dxa"/>
            <w:tcBorders>
              <w:top w:val="single" w:sz="4" w:space="0" w:color="000000"/>
              <w:left w:val="single" w:sz="4" w:space="0" w:color="000000"/>
              <w:bottom w:val="single" w:sz="4" w:space="0" w:color="000000"/>
              <w:right w:val="nil"/>
            </w:tcBorders>
            <w:hideMark/>
          </w:tcPr>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2</w:t>
            </w:r>
          </w:p>
        </w:tc>
        <w:tc>
          <w:tcPr>
            <w:tcW w:w="1728" w:type="dxa"/>
            <w:tcBorders>
              <w:top w:val="single" w:sz="4" w:space="0" w:color="000000"/>
              <w:left w:val="single" w:sz="4" w:space="0" w:color="000000"/>
              <w:bottom w:val="single" w:sz="4" w:space="0" w:color="000000"/>
              <w:right w:val="nil"/>
            </w:tcBorders>
            <w:hideMark/>
          </w:tcPr>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Csillagszem Bölcsőde</w:t>
            </w:r>
          </w:p>
        </w:tc>
        <w:tc>
          <w:tcPr>
            <w:tcW w:w="1243" w:type="dxa"/>
            <w:tcBorders>
              <w:top w:val="single" w:sz="4" w:space="0" w:color="000000"/>
              <w:left w:val="single" w:sz="4" w:space="0" w:color="000000"/>
              <w:bottom w:val="single" w:sz="4" w:space="0" w:color="000000"/>
              <w:right w:val="nil"/>
            </w:tcBorders>
            <w:hideMark/>
          </w:tcPr>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112</w:t>
            </w:r>
          </w:p>
        </w:tc>
        <w:tc>
          <w:tcPr>
            <w:tcW w:w="1547" w:type="dxa"/>
            <w:tcBorders>
              <w:top w:val="single" w:sz="4" w:space="0" w:color="000000"/>
              <w:left w:val="single" w:sz="4" w:space="0" w:color="000000"/>
              <w:bottom w:val="single" w:sz="4" w:space="0" w:color="000000"/>
              <w:right w:val="single" w:sz="4" w:space="0" w:color="000000"/>
            </w:tcBorders>
            <w:hideMark/>
          </w:tcPr>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105</w:t>
            </w:r>
          </w:p>
        </w:tc>
        <w:tc>
          <w:tcPr>
            <w:tcW w:w="1667" w:type="dxa"/>
            <w:tcBorders>
              <w:top w:val="single" w:sz="4" w:space="0" w:color="000000"/>
              <w:left w:val="single" w:sz="4" w:space="0" w:color="000000"/>
              <w:bottom w:val="single" w:sz="4" w:space="0" w:color="000000"/>
              <w:right w:val="single" w:sz="4" w:space="0" w:color="000000"/>
            </w:tcBorders>
            <w:hideMark/>
          </w:tcPr>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103</w:t>
            </w:r>
          </w:p>
        </w:tc>
      </w:tr>
      <w:tr w:rsidR="00813F4B" w:rsidRPr="007E651B" w:rsidTr="00D82643">
        <w:tc>
          <w:tcPr>
            <w:tcW w:w="475" w:type="dxa"/>
            <w:tcBorders>
              <w:top w:val="single" w:sz="4" w:space="0" w:color="000000"/>
              <w:left w:val="single" w:sz="4" w:space="0" w:color="000000"/>
              <w:bottom w:val="single" w:sz="4" w:space="0" w:color="000000"/>
              <w:right w:val="nil"/>
            </w:tcBorders>
            <w:hideMark/>
          </w:tcPr>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3</w:t>
            </w:r>
          </w:p>
        </w:tc>
        <w:tc>
          <w:tcPr>
            <w:tcW w:w="1728" w:type="dxa"/>
            <w:tcBorders>
              <w:top w:val="single" w:sz="4" w:space="0" w:color="000000"/>
              <w:left w:val="single" w:sz="4" w:space="0" w:color="000000"/>
              <w:bottom w:val="single" w:sz="4" w:space="0" w:color="000000"/>
              <w:right w:val="nil"/>
            </w:tcBorders>
            <w:hideMark/>
          </w:tcPr>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Kincsem Bölcsőde</w:t>
            </w:r>
          </w:p>
        </w:tc>
        <w:tc>
          <w:tcPr>
            <w:tcW w:w="1243" w:type="dxa"/>
            <w:tcBorders>
              <w:top w:val="single" w:sz="4" w:space="0" w:color="000000"/>
              <w:left w:val="single" w:sz="4" w:space="0" w:color="000000"/>
              <w:bottom w:val="single" w:sz="4" w:space="0" w:color="000000"/>
              <w:right w:val="nil"/>
            </w:tcBorders>
            <w:hideMark/>
          </w:tcPr>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56</w:t>
            </w:r>
          </w:p>
        </w:tc>
        <w:tc>
          <w:tcPr>
            <w:tcW w:w="1547" w:type="dxa"/>
            <w:tcBorders>
              <w:top w:val="single" w:sz="4" w:space="0" w:color="000000"/>
              <w:left w:val="single" w:sz="4" w:space="0" w:color="000000"/>
              <w:bottom w:val="single" w:sz="4" w:space="0" w:color="000000"/>
              <w:right w:val="single" w:sz="4" w:space="0" w:color="000000"/>
            </w:tcBorders>
            <w:hideMark/>
          </w:tcPr>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54</w:t>
            </w:r>
          </w:p>
        </w:tc>
        <w:tc>
          <w:tcPr>
            <w:tcW w:w="1667" w:type="dxa"/>
            <w:tcBorders>
              <w:top w:val="single" w:sz="4" w:space="0" w:color="000000"/>
              <w:left w:val="single" w:sz="4" w:space="0" w:color="000000"/>
              <w:bottom w:val="single" w:sz="4" w:space="0" w:color="000000"/>
              <w:right w:val="single" w:sz="4" w:space="0" w:color="000000"/>
            </w:tcBorders>
            <w:hideMark/>
          </w:tcPr>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54</w:t>
            </w:r>
          </w:p>
        </w:tc>
      </w:tr>
      <w:tr w:rsidR="00813F4B" w:rsidRPr="007E651B" w:rsidTr="00D82643">
        <w:tc>
          <w:tcPr>
            <w:tcW w:w="475" w:type="dxa"/>
            <w:tcBorders>
              <w:top w:val="single" w:sz="4" w:space="0" w:color="000000"/>
              <w:left w:val="single" w:sz="4" w:space="0" w:color="000000"/>
              <w:bottom w:val="single" w:sz="4" w:space="0" w:color="000000"/>
              <w:right w:val="nil"/>
            </w:tcBorders>
            <w:hideMark/>
          </w:tcPr>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4</w:t>
            </w:r>
          </w:p>
        </w:tc>
        <w:tc>
          <w:tcPr>
            <w:tcW w:w="1728" w:type="dxa"/>
            <w:tcBorders>
              <w:top w:val="single" w:sz="4" w:space="0" w:color="000000"/>
              <w:left w:val="single" w:sz="4" w:space="0" w:color="000000"/>
              <w:bottom w:val="single" w:sz="4" w:space="0" w:color="000000"/>
              <w:right w:val="nil"/>
            </w:tcBorders>
            <w:hideMark/>
          </w:tcPr>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Napsugár Bölcsőde</w:t>
            </w:r>
          </w:p>
        </w:tc>
        <w:tc>
          <w:tcPr>
            <w:tcW w:w="1243" w:type="dxa"/>
            <w:tcBorders>
              <w:top w:val="single" w:sz="4" w:space="0" w:color="000000"/>
              <w:left w:val="single" w:sz="4" w:space="0" w:color="000000"/>
              <w:bottom w:val="single" w:sz="4" w:space="0" w:color="000000"/>
              <w:right w:val="nil"/>
            </w:tcBorders>
            <w:hideMark/>
          </w:tcPr>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112</w:t>
            </w:r>
          </w:p>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p>
        </w:tc>
        <w:tc>
          <w:tcPr>
            <w:tcW w:w="1547" w:type="dxa"/>
            <w:tcBorders>
              <w:top w:val="single" w:sz="4" w:space="0" w:color="000000"/>
              <w:left w:val="single" w:sz="4" w:space="0" w:color="000000"/>
              <w:bottom w:val="single" w:sz="4" w:space="0" w:color="000000"/>
              <w:right w:val="single" w:sz="4" w:space="0" w:color="000000"/>
            </w:tcBorders>
            <w:hideMark/>
          </w:tcPr>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105</w:t>
            </w:r>
          </w:p>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p>
        </w:tc>
        <w:tc>
          <w:tcPr>
            <w:tcW w:w="1667" w:type="dxa"/>
            <w:tcBorders>
              <w:top w:val="single" w:sz="4" w:space="0" w:color="000000"/>
              <w:left w:val="single" w:sz="4" w:space="0" w:color="000000"/>
              <w:bottom w:val="single" w:sz="4" w:space="0" w:color="000000"/>
              <w:right w:val="single" w:sz="4" w:space="0" w:color="000000"/>
            </w:tcBorders>
            <w:hideMark/>
          </w:tcPr>
          <w:p w:rsidR="00813F4B" w:rsidRPr="007E651B" w:rsidRDefault="00813F4B" w:rsidP="00D82643">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100</w:t>
            </w:r>
          </w:p>
        </w:tc>
      </w:tr>
    </w:tbl>
    <w:p w:rsidR="00813F4B" w:rsidRPr="007E651B" w:rsidRDefault="00813F4B" w:rsidP="00813F4B">
      <w:pPr>
        <w:pBdr>
          <w:top w:val="nil"/>
          <w:left w:val="nil"/>
          <w:bottom w:val="nil"/>
          <w:right w:val="nil"/>
          <w:between w:val="nil"/>
        </w:pBdr>
        <w:spacing w:after="0" w:line="240" w:lineRule="auto"/>
        <w:jc w:val="both"/>
        <w:rPr>
          <w:rFonts w:ascii="Times New Roman" w:hAnsi="Times New Roman" w:cs="Times New Roman"/>
          <w:sz w:val="24"/>
          <w:szCs w:val="24"/>
        </w:rPr>
      </w:pPr>
    </w:p>
    <w:p w:rsidR="00813F4B" w:rsidRPr="007E651B" w:rsidRDefault="00813F4B" w:rsidP="00813F4B">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A bölcsődei felvétel központilag történik. A szülők a Kincsem Bölcsődében adhatják le a jelentkezést mind a négy bölcsődére vonatkozóan.  Az adott nevelési évre március 1. és április 30-a között lehet jelentkezni. Az év többi részében folyamatosan is van lehetőség jelentkezésre.</w:t>
      </w:r>
    </w:p>
    <w:p w:rsidR="00813F4B" w:rsidRPr="007E651B" w:rsidRDefault="00813F4B" w:rsidP="00813F4B">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 xml:space="preserve">A szülőkkel való kapcsolattartásra nagy hangsúlyt helyezünk, szülői értekezletek, szülő csoportos megbeszélések, családi füzet, faliújság, valamint családlátogatások útján biztosítjuk a kapcsolattartási lehetőséget. A társintézményekkel (óvodák, védőnők, gyermekjóléti szolgálat) szintén jó az együttműködés. </w:t>
      </w:r>
    </w:p>
    <w:p w:rsidR="00813F4B" w:rsidRPr="007E651B" w:rsidRDefault="00813F4B" w:rsidP="00813F4B">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 xml:space="preserve">Az adminisztrációs feladatainkat a bölcsődei gyermek egészségügyi törzslap, fejlődési napló, családi füzet és csoportnapló vezetésével teljesítjük. </w:t>
      </w:r>
    </w:p>
    <w:p w:rsidR="00813F4B" w:rsidRPr="007E651B" w:rsidRDefault="00813F4B" w:rsidP="00813F4B">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A szakmai előrehaladásnak, fejlődésnek elengedhetetlen része, hogy a bölcsődevezető, esetleg más szakember segítségét is igénybe véve időközönként meglátogassa a csoportokat, megfigyelje az itt zajló szakmai munkát és utána a látottakat a kisgyermeknevelőkkel közösen értékelje.</w:t>
      </w:r>
    </w:p>
    <w:p w:rsidR="00813F4B" w:rsidRPr="007E651B" w:rsidRDefault="00813F4B" w:rsidP="00813F4B">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 xml:space="preserve">Ebben a nevelési évben az intézmény igazgatójával ellenőrzési terv alapján folytattuk a nevelési év elején megkezdett ellenőrzést, amely során mind a 4 bölcsődében ellenőrzést végeztünk. </w:t>
      </w:r>
    </w:p>
    <w:p w:rsidR="00813F4B" w:rsidRPr="007E651B" w:rsidRDefault="00813F4B" w:rsidP="00813F4B">
      <w:pPr>
        <w:pBdr>
          <w:top w:val="nil"/>
          <w:left w:val="nil"/>
          <w:bottom w:val="nil"/>
          <w:right w:val="nil"/>
          <w:between w:val="nil"/>
        </w:pBdr>
        <w:spacing w:after="0" w:line="240" w:lineRule="auto"/>
        <w:jc w:val="both"/>
        <w:rPr>
          <w:rFonts w:ascii="Times New Roman" w:hAnsi="Times New Roman" w:cs="Times New Roman"/>
          <w:sz w:val="24"/>
          <w:szCs w:val="24"/>
        </w:rPr>
      </w:pPr>
    </w:p>
    <w:p w:rsidR="00813F4B" w:rsidRPr="007E651B" w:rsidRDefault="00813F4B" w:rsidP="00813F4B">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i/>
          <w:sz w:val="24"/>
          <w:szCs w:val="24"/>
          <w:u w:val="single"/>
        </w:rPr>
        <w:t>Óvodákkal való kapcsolat</w:t>
      </w:r>
    </w:p>
    <w:p w:rsidR="00813F4B" w:rsidRPr="007E651B" w:rsidRDefault="00813F4B" w:rsidP="00813F4B">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Fontosnak tartjuk ezt a kapcsolatot kiépíteni, erősíteni. Ebben a nevelési évben az óvodai jelentkezések előtt a leendő óvodások szülei számára szülői értekezletet tartottunk Kocsisné Mirkovszki Judit óvodai szakmai igazgató-helyettes részvételével.</w:t>
      </w:r>
    </w:p>
    <w:p w:rsidR="00813F4B" w:rsidRPr="007E651B" w:rsidRDefault="00813F4B" w:rsidP="00813F4B">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Tovább dolgozunk az egymás szomszédságában, közelében működő bölcsődék és óvodák intenzívebb szakmai és munka kapcsolatán (Csillagszem Bölcsőde – Gyöngyharmat Tagóvoda; Kincsem Bölcsőde – Kerekerdő Óvoda; Százszorszép Bölcsőde – Alagi Tagóvoda, Napsugár Bölcsőde- Aranyalma Óvoda)</w:t>
      </w:r>
    </w:p>
    <w:p w:rsidR="00813F4B" w:rsidRPr="007E651B" w:rsidRDefault="00813F4B" w:rsidP="00813F4B">
      <w:pPr>
        <w:pBdr>
          <w:top w:val="nil"/>
          <w:left w:val="nil"/>
          <w:bottom w:val="nil"/>
          <w:right w:val="nil"/>
          <w:between w:val="nil"/>
        </w:pBdr>
        <w:spacing w:after="0" w:line="240" w:lineRule="auto"/>
        <w:jc w:val="both"/>
        <w:rPr>
          <w:rFonts w:ascii="Times New Roman" w:hAnsi="Times New Roman" w:cs="Times New Roman"/>
          <w:i/>
          <w:sz w:val="24"/>
          <w:szCs w:val="24"/>
          <w:u w:val="single"/>
        </w:rPr>
      </w:pPr>
    </w:p>
    <w:p w:rsidR="00813F4B" w:rsidRPr="007E651B" w:rsidRDefault="00813F4B" w:rsidP="00813F4B">
      <w:pPr>
        <w:pBdr>
          <w:top w:val="nil"/>
          <w:left w:val="nil"/>
          <w:bottom w:val="nil"/>
          <w:right w:val="nil"/>
          <w:between w:val="nil"/>
        </w:pBdr>
        <w:spacing w:after="0" w:line="240" w:lineRule="auto"/>
        <w:jc w:val="both"/>
        <w:rPr>
          <w:rFonts w:ascii="Times New Roman" w:hAnsi="Times New Roman" w:cs="Times New Roman"/>
          <w:i/>
          <w:sz w:val="24"/>
          <w:szCs w:val="24"/>
          <w:u w:val="single"/>
        </w:rPr>
      </w:pPr>
      <w:r w:rsidRPr="007E651B">
        <w:rPr>
          <w:rFonts w:ascii="Times New Roman" w:hAnsi="Times New Roman" w:cs="Times New Roman"/>
          <w:i/>
          <w:sz w:val="24"/>
          <w:szCs w:val="24"/>
          <w:u w:val="single"/>
        </w:rPr>
        <w:t>Család- és Gyerekjóléti Szolgálattal való kapcsolat</w:t>
      </w:r>
    </w:p>
    <w:p w:rsidR="00813F4B" w:rsidRPr="007E651B" w:rsidRDefault="00813F4B" w:rsidP="00813F4B">
      <w:pPr>
        <w:pBdr>
          <w:top w:val="nil"/>
          <w:left w:val="nil"/>
          <w:bottom w:val="nil"/>
          <w:right w:val="nil"/>
          <w:between w:val="nil"/>
        </w:pBd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Mivel egy intézmény keretein belül működnek a bölcsődék, valamint a család- és gyerekjóléti szolgálat, így különösen szoros együttműködés alakult ki közöttünk.</w:t>
      </w:r>
    </w:p>
    <w:p w:rsidR="00813F4B" w:rsidRPr="007E651B" w:rsidRDefault="00813F4B" w:rsidP="00813F4B">
      <w:pPr>
        <w:pBdr>
          <w:top w:val="nil"/>
          <w:left w:val="nil"/>
          <w:bottom w:val="nil"/>
          <w:right w:val="nil"/>
          <w:between w:val="nil"/>
        </w:pBdr>
        <w:spacing w:after="0" w:line="240" w:lineRule="auto"/>
        <w:jc w:val="both"/>
        <w:rPr>
          <w:rFonts w:ascii="Times New Roman" w:hAnsi="Times New Roman" w:cs="Times New Roman"/>
          <w:sz w:val="24"/>
          <w:szCs w:val="24"/>
        </w:rPr>
      </w:pPr>
    </w:p>
    <w:p w:rsidR="00813F4B" w:rsidRPr="007E651B" w:rsidRDefault="00813F4B" w:rsidP="00813F4B">
      <w:pPr>
        <w:spacing w:after="0" w:line="240" w:lineRule="auto"/>
        <w:jc w:val="both"/>
        <w:rPr>
          <w:rFonts w:ascii="Times New Roman" w:hAnsi="Times New Roman" w:cs="Times New Roman"/>
          <w:b/>
          <w:sz w:val="24"/>
          <w:szCs w:val="24"/>
        </w:rPr>
      </w:pPr>
      <w:r w:rsidRPr="007E651B">
        <w:rPr>
          <w:rFonts w:ascii="Times New Roman" w:hAnsi="Times New Roman" w:cs="Times New Roman"/>
          <w:b/>
          <w:sz w:val="24"/>
          <w:szCs w:val="24"/>
        </w:rPr>
        <w:t>A gyermekek átmeneti gondozásának biztosítása, ezen ellátások igénybevétele, s az ezzel összefüggő tapasztalatok</w:t>
      </w:r>
    </w:p>
    <w:p w:rsidR="00813F4B" w:rsidRPr="007E651B" w:rsidRDefault="00813F4B" w:rsidP="00813F4B">
      <w:pPr>
        <w:spacing w:after="0" w:line="240" w:lineRule="auto"/>
        <w:jc w:val="both"/>
        <w:rPr>
          <w:rFonts w:ascii="Times New Roman" w:hAnsi="Times New Roman" w:cs="Times New Roman"/>
          <w:sz w:val="24"/>
          <w:szCs w:val="24"/>
        </w:rPr>
      </w:pPr>
    </w:p>
    <w:p w:rsidR="00813F4B" w:rsidRPr="007E651B" w:rsidRDefault="00813F4B" w:rsidP="00813F4B">
      <w:pP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A gyermekek átmeneti gondozására Dunakeszi Város Önkormányzata 2022. július 14. napján kötötte meg az ellátási szerződést Budapest Főváros IV. kerület Újpest Önkormányzatával, amelyet az „Aranyhíd” Gyermekek Átmeneti Otthonán keresztül lát el. A 2024-es évben egy esetben volt szükség az Otthon segítségére.</w:t>
      </w:r>
    </w:p>
    <w:p w:rsidR="00813F4B" w:rsidRPr="007E651B" w:rsidRDefault="00813F4B" w:rsidP="00813F4B">
      <w:pPr>
        <w:spacing w:after="0" w:line="240" w:lineRule="auto"/>
        <w:jc w:val="both"/>
        <w:rPr>
          <w:rFonts w:ascii="Times New Roman" w:hAnsi="Times New Roman" w:cs="Times New Roman"/>
          <w:sz w:val="24"/>
          <w:szCs w:val="24"/>
        </w:rPr>
      </w:pPr>
    </w:p>
    <w:p w:rsidR="00813F4B" w:rsidRPr="007E651B" w:rsidRDefault="00813F4B" w:rsidP="00813F4B">
      <w:pP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 xml:space="preserve">2024. évben is folyamatosan biztosították az ellátást. A szülőkkel közösen vállalták az iskoláztatási költségeket, illetve szükség esetén a ruházat biztosítását költségvetési keretből és </w:t>
      </w:r>
      <w:r w:rsidRPr="007E651B">
        <w:rPr>
          <w:rFonts w:ascii="Times New Roman" w:hAnsi="Times New Roman" w:cs="Times New Roman"/>
          <w:sz w:val="24"/>
          <w:szCs w:val="24"/>
        </w:rPr>
        <w:lastRenderedPageBreak/>
        <w:t>adományokból egyaránt. A gyermekek tisztálkodószerekkel történő ellátásába az intézményi keretek mellett bevonták a szülőket is. A nevelők feladata a tanulás segítése, a házifeladatok ellenőrzése a Kréta rendszer folyamatos figyelemmel kísérése, melyet a 2024. évben is folyamatosan végeztek.</w:t>
      </w:r>
    </w:p>
    <w:p w:rsidR="00813F4B" w:rsidRPr="007E651B" w:rsidRDefault="00813F4B" w:rsidP="00813F4B">
      <w:pPr>
        <w:spacing w:after="0" w:line="240" w:lineRule="auto"/>
        <w:jc w:val="both"/>
        <w:rPr>
          <w:rFonts w:ascii="Times New Roman" w:hAnsi="Times New Roman" w:cs="Times New Roman"/>
          <w:sz w:val="24"/>
          <w:szCs w:val="24"/>
        </w:rPr>
      </w:pPr>
    </w:p>
    <w:p w:rsidR="00813F4B" w:rsidRPr="007E651B" w:rsidRDefault="00813F4B" w:rsidP="00813F4B">
      <w:pP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A vezető bekerülési ok továbbra is a lakhatási probléma, azonban teljesen egyértelmű, hogy a bekerülési okok halmozottan is megjelenhetnek egy-egy családnál. A védelembe vétel a bekerültek több mint felénél fennállt. A kikerült gyermekek nagy része a vérszerinti családjához, vagy családba fogadással közeli rokonhoz került.</w:t>
      </w:r>
    </w:p>
    <w:p w:rsidR="00813F4B" w:rsidRPr="007E651B" w:rsidRDefault="00813F4B" w:rsidP="00813F4B">
      <w:pPr>
        <w:spacing w:after="0" w:line="240" w:lineRule="auto"/>
        <w:jc w:val="both"/>
        <w:rPr>
          <w:rFonts w:ascii="Times New Roman" w:hAnsi="Times New Roman" w:cs="Times New Roman"/>
          <w:sz w:val="24"/>
          <w:szCs w:val="24"/>
        </w:rPr>
      </w:pPr>
    </w:p>
    <w:p w:rsidR="00813F4B" w:rsidRPr="007E651B" w:rsidRDefault="00813F4B" w:rsidP="00813F4B">
      <w:pP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A családok átmeneti otthona ellátás szolgáltatást a Szociális és Rehabilitációs Alapítvány nyújtja Dunakeszin. A 2024-es évben két  családnak nyújtott segítséget.</w:t>
      </w:r>
    </w:p>
    <w:p w:rsidR="00813F4B" w:rsidRPr="007E651B" w:rsidRDefault="00813F4B" w:rsidP="00813F4B">
      <w:pPr>
        <w:spacing w:after="0" w:line="240" w:lineRule="auto"/>
        <w:jc w:val="both"/>
        <w:rPr>
          <w:rFonts w:ascii="Times New Roman" w:hAnsi="Times New Roman" w:cs="Times New Roman"/>
          <w:sz w:val="24"/>
          <w:szCs w:val="24"/>
        </w:rPr>
      </w:pPr>
    </w:p>
    <w:p w:rsidR="00813F4B" w:rsidRPr="007E651B" w:rsidRDefault="00813F4B" w:rsidP="00813F4B">
      <w:pP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 xml:space="preserve">Az elmúlt évben is arra törekedtek, hogy kiemelt figyelemmel kezeljék a dunakeszi illetékességű családok megkeresését és a város gyermekjóléti ellátórendszerének jelzéseit és a lehető leggyorsabban elvégezhessék az adott élethelyzet és az intézményi ellátás indokoltságának felmérését, majd döntést hozzanak az ügyben. A DÓHSZK Család- és Gyermekjóléti Központ által hozzájuk irányított család felvételéről döntöttek, de a jelentkezők nem éltek mindegyik esetben az átmeneti gondozás lehetőségével. </w:t>
      </w:r>
    </w:p>
    <w:p w:rsidR="00813F4B" w:rsidRPr="007E651B" w:rsidRDefault="00813F4B" w:rsidP="00813F4B">
      <w:pPr>
        <w:spacing w:after="0" w:line="240" w:lineRule="auto"/>
        <w:jc w:val="both"/>
        <w:rPr>
          <w:rFonts w:ascii="Times New Roman" w:hAnsi="Times New Roman" w:cs="Times New Roman"/>
          <w:sz w:val="24"/>
          <w:szCs w:val="24"/>
        </w:rPr>
      </w:pPr>
    </w:p>
    <w:p w:rsidR="00813F4B" w:rsidRPr="007E651B" w:rsidRDefault="00813F4B" w:rsidP="00813F4B">
      <w:pPr>
        <w:spacing w:after="0" w:line="240" w:lineRule="auto"/>
        <w:jc w:val="both"/>
        <w:rPr>
          <w:rFonts w:ascii="Times New Roman" w:hAnsi="Times New Roman" w:cs="Times New Roman"/>
          <w:sz w:val="24"/>
          <w:szCs w:val="24"/>
        </w:rPr>
      </w:pPr>
      <w:r w:rsidRPr="007E651B">
        <w:rPr>
          <w:rFonts w:ascii="Times New Roman" w:hAnsi="Times New Roman" w:cs="Times New Roman"/>
          <w:sz w:val="24"/>
          <w:szCs w:val="24"/>
        </w:rPr>
        <w:t>A lakásprobléma tartós megoldása híján az átmeneti gondozás időtartama alatt az otthonban lakók jelentős része csak valamilyen bizonytalan lakhatási megoldás irányába képes elmozdulni. A család így ismét az intézményrendszer tartós segítségére szorul. A megfelelően felkészült családok azonban képesek a szociális bérlakások fenntartására.</w:t>
      </w:r>
    </w:p>
    <w:p w:rsidR="00813F4B" w:rsidRPr="007E651B" w:rsidRDefault="00813F4B" w:rsidP="00813F4B">
      <w:pPr>
        <w:pBdr>
          <w:top w:val="nil"/>
          <w:left w:val="nil"/>
          <w:bottom w:val="nil"/>
          <w:right w:val="nil"/>
          <w:between w:val="nil"/>
        </w:pBdr>
        <w:suppressAutoHyphens/>
        <w:spacing w:after="0" w:line="240" w:lineRule="auto"/>
        <w:jc w:val="both"/>
        <w:rPr>
          <w:rFonts w:ascii="Times New Roman" w:hAnsi="Times New Roman" w:cs="Times New Roman"/>
          <w:sz w:val="24"/>
          <w:szCs w:val="24"/>
          <w:lang w:eastAsia="ar-SA"/>
        </w:rPr>
      </w:pPr>
    </w:p>
    <w:p w:rsidR="00813F4B" w:rsidRPr="007E651B" w:rsidRDefault="00813F4B" w:rsidP="00813F4B">
      <w:pPr>
        <w:spacing w:after="0" w:line="240" w:lineRule="auto"/>
        <w:ind w:left="357"/>
        <w:contextualSpacing/>
        <w:jc w:val="center"/>
        <w:rPr>
          <w:rFonts w:ascii="Times New Roman" w:hAnsi="Times New Roman" w:cs="Times New Roman"/>
          <w:b/>
          <w:sz w:val="24"/>
          <w:szCs w:val="24"/>
        </w:rPr>
      </w:pPr>
      <w:r w:rsidRPr="007E651B">
        <w:rPr>
          <w:rFonts w:ascii="Times New Roman" w:hAnsi="Times New Roman" w:cs="Times New Roman"/>
          <w:b/>
          <w:sz w:val="24"/>
          <w:szCs w:val="24"/>
        </w:rPr>
        <w:t>5. A felügyeleti szervek által gyámhatósági, gyermekvédelmi területen végzett szakmai ellenőrzések tapasztalatainak, továbbá a gyermekjóléti és gyermekvédelmi szolgáltató tevékenységét végzők működését engedélyező hatóság ellenőrzésének alkalmával tett megállapítások bemutatása</w:t>
      </w:r>
    </w:p>
    <w:p w:rsidR="00813F4B" w:rsidRPr="007E651B" w:rsidRDefault="00813F4B" w:rsidP="00813F4B">
      <w:pPr>
        <w:spacing w:after="0" w:line="240" w:lineRule="auto"/>
        <w:ind w:left="360"/>
        <w:contextualSpacing/>
        <w:jc w:val="center"/>
        <w:rPr>
          <w:rFonts w:ascii="Times New Roman" w:hAnsi="Times New Roman" w:cs="Times New Roman"/>
          <w:b/>
          <w:sz w:val="24"/>
          <w:szCs w:val="24"/>
        </w:rPr>
      </w:pPr>
    </w:p>
    <w:p w:rsidR="00813F4B" w:rsidRPr="009F4F87" w:rsidRDefault="00813F4B" w:rsidP="00813F4B">
      <w:pPr>
        <w:spacing w:after="0" w:line="240" w:lineRule="auto"/>
        <w:contextualSpacing/>
        <w:jc w:val="both"/>
        <w:rPr>
          <w:rFonts w:ascii="Times New Roman" w:hAnsi="Times New Roman" w:cs="Times New Roman"/>
          <w:sz w:val="24"/>
          <w:szCs w:val="24"/>
        </w:rPr>
      </w:pPr>
      <w:r w:rsidRPr="007E651B">
        <w:rPr>
          <w:rFonts w:ascii="Times New Roman" w:hAnsi="Times New Roman" w:cs="Times New Roman"/>
          <w:sz w:val="24"/>
          <w:szCs w:val="24"/>
        </w:rPr>
        <w:t>A DÓHSZK Család,- és Gyermekjóléti Központ a 2024-es évben teljes átfogó szakmai ellenőrzésen esett át. A Pest Vármegyei Kormányhivatal konkrét, nevesített ügyben egy alkalommal ellenőrizte szakmai munkánkat.</w:t>
      </w:r>
    </w:p>
    <w:p w:rsidR="00813F4B" w:rsidRDefault="00813F4B" w:rsidP="00813F4B">
      <w:pPr>
        <w:spacing w:after="0" w:line="240" w:lineRule="auto"/>
        <w:jc w:val="both"/>
        <w:rPr>
          <w:rFonts w:ascii="Times New Roman" w:hAnsi="Times New Roman" w:cs="Times New Roman"/>
          <w:sz w:val="24"/>
          <w:szCs w:val="24"/>
        </w:rPr>
      </w:pPr>
    </w:p>
    <w:p w:rsidR="00813F4B" w:rsidRDefault="00813F4B" w:rsidP="00813F4B">
      <w:pPr>
        <w:spacing w:after="0" w:line="240" w:lineRule="auto"/>
        <w:jc w:val="both"/>
        <w:rPr>
          <w:rFonts w:ascii="Times New Roman" w:hAnsi="Times New Roman" w:cs="Times New Roman"/>
          <w:sz w:val="24"/>
          <w:szCs w:val="24"/>
        </w:rPr>
      </w:pPr>
    </w:p>
    <w:p w:rsidR="00813F4B" w:rsidRPr="00925B95" w:rsidRDefault="00813F4B" w:rsidP="00813F4B">
      <w:pPr>
        <w:pStyle w:val="Listaszerbekezds"/>
        <w:ind w:left="360"/>
        <w:jc w:val="center"/>
        <w:rPr>
          <w:rFonts w:ascii="Times New Roman" w:hAnsi="Times New Roman" w:cs="Times New Roman"/>
          <w:b/>
          <w:sz w:val="24"/>
          <w:szCs w:val="24"/>
        </w:rPr>
      </w:pPr>
      <w:r w:rsidRPr="00925B95">
        <w:rPr>
          <w:rFonts w:ascii="Times New Roman" w:hAnsi="Times New Roman" w:cs="Times New Roman"/>
          <w:b/>
          <w:sz w:val="24"/>
          <w:szCs w:val="24"/>
        </w:rPr>
        <w:t>6. A gyermekkorú és fiatalkorú bűnelkövetők számának az általuk elkövetett bűncselekmények számának bemutatása</w:t>
      </w:r>
    </w:p>
    <w:p w:rsidR="00813F4B" w:rsidRPr="00925B95" w:rsidRDefault="00813F4B" w:rsidP="00813F4B">
      <w:pPr>
        <w:spacing w:after="0" w:line="240" w:lineRule="auto"/>
        <w:contextualSpacing/>
        <w:jc w:val="both"/>
        <w:rPr>
          <w:rFonts w:ascii="Times New Roman" w:hAnsi="Times New Roman" w:cs="Times New Roman"/>
          <w:sz w:val="24"/>
          <w:szCs w:val="24"/>
        </w:rPr>
      </w:pPr>
    </w:p>
    <w:p w:rsidR="00813F4B" w:rsidRDefault="00813F4B" w:rsidP="00813F4B">
      <w:pPr>
        <w:pBdr>
          <w:bottom w:val="single" w:sz="4" w:space="17" w:color="auto"/>
        </w:pBdr>
        <w:spacing w:after="0" w:line="240" w:lineRule="auto"/>
        <w:contextualSpacing/>
        <w:jc w:val="both"/>
        <w:rPr>
          <w:rFonts w:ascii="Times New Roman" w:eastAsia="Arial Unicode MS" w:hAnsi="Times New Roman" w:cs="Times New Roman"/>
          <w:sz w:val="24"/>
          <w:szCs w:val="24"/>
        </w:rPr>
      </w:pPr>
      <w:r w:rsidRPr="00925B95">
        <w:rPr>
          <w:rFonts w:ascii="Times New Roman" w:hAnsi="Times New Roman" w:cs="Times New Roman"/>
          <w:sz w:val="24"/>
          <w:szCs w:val="24"/>
        </w:rPr>
        <w:t>2024. évben a Dunakeszi Rendőrkapitányság illetékességi területén gyermekkorúak által</w:t>
      </w:r>
      <w:r w:rsidRPr="00925B95">
        <w:rPr>
          <w:rFonts w:ascii="Times New Roman" w:eastAsia="Arial Unicode MS" w:hAnsi="Times New Roman" w:cs="Times New Roman"/>
          <w:sz w:val="24"/>
          <w:szCs w:val="24"/>
        </w:rPr>
        <w:t xml:space="preserve"> elkövetett bűncselekmény 2 alkalommal, míg fiatalkorúak által elkövetett jogellenes magatartás 8 alkalommal fordult elő, összesen Dunakeszi város területén 10 esetben fordult elő jogellenes magatartás. </w:t>
      </w:r>
    </w:p>
    <w:p w:rsidR="00813F4B" w:rsidRDefault="00813F4B" w:rsidP="00813F4B">
      <w:pPr>
        <w:spacing w:line="360" w:lineRule="auto"/>
        <w:rPr>
          <w:rFonts w:ascii="Times New Roman" w:eastAsia="Arial Unicode MS" w:hAnsi="Times New Roman" w:cs="Times New Roman"/>
          <w:sz w:val="24"/>
          <w:szCs w:val="24"/>
        </w:rPr>
      </w:pPr>
    </w:p>
    <w:p w:rsidR="00813F4B" w:rsidRDefault="00813F4B" w:rsidP="00813F4B">
      <w:pPr>
        <w:spacing w:line="360" w:lineRule="auto"/>
        <w:rPr>
          <w:rFonts w:ascii="Times New Roman" w:eastAsia="Arial Unicode MS" w:hAnsi="Times New Roman" w:cs="Times New Roman"/>
          <w:sz w:val="24"/>
          <w:szCs w:val="24"/>
        </w:rPr>
      </w:pPr>
    </w:p>
    <w:p w:rsidR="00813F4B" w:rsidRDefault="00813F4B" w:rsidP="00813F4B">
      <w:pPr>
        <w:spacing w:line="360" w:lineRule="auto"/>
        <w:rPr>
          <w:rFonts w:ascii="Times New Roman" w:eastAsia="Arial Unicode MS" w:hAnsi="Times New Roman" w:cs="Times New Roman"/>
          <w:sz w:val="24"/>
          <w:szCs w:val="24"/>
        </w:rPr>
      </w:pPr>
    </w:p>
    <w:p w:rsidR="00813F4B" w:rsidRDefault="00813F4B" w:rsidP="00813F4B">
      <w:pPr>
        <w:spacing w:line="360" w:lineRule="auto"/>
        <w:rPr>
          <w:rFonts w:ascii="Times New Roman" w:eastAsia="Arial Unicode MS" w:hAnsi="Times New Roman" w:cs="Times New Roman"/>
          <w:sz w:val="24"/>
          <w:szCs w:val="24"/>
        </w:rPr>
      </w:pPr>
    </w:p>
    <w:p w:rsidR="00813F4B" w:rsidRPr="00925B95" w:rsidRDefault="00813F4B" w:rsidP="00813F4B">
      <w:pPr>
        <w:spacing w:line="360" w:lineRule="auto"/>
        <w:rPr>
          <w:rFonts w:ascii="Times New Roman" w:eastAsia="Arial Unicode MS" w:hAnsi="Times New Roman" w:cs="Times New Roman"/>
          <w:sz w:val="24"/>
          <w:szCs w:val="24"/>
        </w:rPr>
      </w:pPr>
      <w:r w:rsidRPr="00925B95">
        <w:rPr>
          <w:rFonts w:ascii="Times New Roman" w:eastAsia="Arial Unicode MS" w:hAnsi="Times New Roman" w:cs="Times New Roman"/>
          <w:sz w:val="24"/>
          <w:szCs w:val="24"/>
        </w:rPr>
        <w:lastRenderedPageBreak/>
        <w:t>A bűncselekmények megoszlása:</w:t>
      </w:r>
    </w:p>
    <w:tbl>
      <w:tblPr>
        <w:tblW w:w="0" w:type="auto"/>
        <w:tblInd w:w="-45" w:type="dxa"/>
        <w:tblLayout w:type="fixed"/>
        <w:tblCellMar>
          <w:left w:w="30" w:type="dxa"/>
          <w:right w:w="30" w:type="dxa"/>
        </w:tblCellMar>
        <w:tblLook w:val="0000" w:firstRow="0" w:lastRow="0" w:firstColumn="0" w:lastColumn="0" w:noHBand="0" w:noVBand="0"/>
      </w:tblPr>
      <w:tblGrid>
        <w:gridCol w:w="4730"/>
        <w:gridCol w:w="1632"/>
        <w:gridCol w:w="1632"/>
      </w:tblGrid>
      <w:tr w:rsidR="00813F4B" w:rsidRPr="00925B95" w:rsidTr="00D82643">
        <w:trPr>
          <w:trHeight w:val="535"/>
        </w:trPr>
        <w:tc>
          <w:tcPr>
            <w:tcW w:w="4730" w:type="dxa"/>
            <w:tcBorders>
              <w:top w:val="single" w:sz="12" w:space="0" w:color="auto"/>
              <w:left w:val="single" w:sz="12" w:space="0" w:color="auto"/>
              <w:bottom w:val="nil"/>
              <w:right w:val="nil"/>
            </w:tcBorders>
            <w:shd w:val="clear" w:color="auto" w:fill="auto"/>
          </w:tcPr>
          <w:p w:rsidR="00813F4B" w:rsidRPr="00925B95" w:rsidRDefault="00813F4B" w:rsidP="00D82643">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1632" w:type="dxa"/>
            <w:tcBorders>
              <w:top w:val="single" w:sz="12" w:space="0" w:color="auto"/>
              <w:left w:val="single" w:sz="12" w:space="0" w:color="auto"/>
              <w:bottom w:val="single" w:sz="12" w:space="0" w:color="auto"/>
              <w:right w:val="nil"/>
            </w:tcBorders>
            <w:shd w:val="clear" w:color="auto" w:fill="auto"/>
          </w:tcPr>
          <w:p w:rsidR="00813F4B" w:rsidRPr="00925B95" w:rsidRDefault="00813F4B" w:rsidP="00D82643">
            <w:pPr>
              <w:autoSpaceDE w:val="0"/>
              <w:autoSpaceDN w:val="0"/>
              <w:adjustRightInd w:val="0"/>
              <w:spacing w:after="0" w:line="240" w:lineRule="auto"/>
              <w:jc w:val="center"/>
              <w:rPr>
                <w:rFonts w:ascii="Times New Roman" w:hAnsi="Times New Roman" w:cs="Times New Roman"/>
                <w:b/>
                <w:bCs/>
                <w:color w:val="000000"/>
                <w:sz w:val="24"/>
                <w:szCs w:val="24"/>
              </w:rPr>
            </w:pPr>
            <w:r w:rsidRPr="00925B95">
              <w:rPr>
                <w:rFonts w:ascii="Times New Roman" w:hAnsi="Times New Roman" w:cs="Times New Roman"/>
                <w:b/>
                <w:bCs/>
                <w:color w:val="000000"/>
                <w:sz w:val="24"/>
                <w:szCs w:val="24"/>
              </w:rPr>
              <w:t>Elkövető</w:t>
            </w:r>
          </w:p>
        </w:tc>
        <w:tc>
          <w:tcPr>
            <w:tcW w:w="1632" w:type="dxa"/>
            <w:tcBorders>
              <w:top w:val="single" w:sz="12" w:space="0" w:color="auto"/>
              <w:left w:val="nil"/>
              <w:bottom w:val="single" w:sz="12" w:space="0" w:color="auto"/>
              <w:right w:val="single" w:sz="12" w:space="0" w:color="auto"/>
            </w:tcBorders>
            <w:shd w:val="clear" w:color="auto" w:fill="auto"/>
          </w:tcPr>
          <w:p w:rsidR="00813F4B" w:rsidRPr="00925B95" w:rsidRDefault="00813F4B" w:rsidP="00D82643">
            <w:pPr>
              <w:autoSpaceDE w:val="0"/>
              <w:autoSpaceDN w:val="0"/>
              <w:adjustRightInd w:val="0"/>
              <w:spacing w:after="0" w:line="240" w:lineRule="auto"/>
              <w:jc w:val="center"/>
              <w:rPr>
                <w:rFonts w:ascii="Times New Roman" w:hAnsi="Times New Roman" w:cs="Times New Roman"/>
                <w:b/>
                <w:bCs/>
                <w:color w:val="000000"/>
                <w:sz w:val="24"/>
                <w:szCs w:val="24"/>
              </w:rPr>
            </w:pPr>
          </w:p>
        </w:tc>
      </w:tr>
      <w:tr w:rsidR="00813F4B" w:rsidRPr="00925B95" w:rsidTr="00D82643">
        <w:trPr>
          <w:trHeight w:val="1068"/>
        </w:trPr>
        <w:tc>
          <w:tcPr>
            <w:tcW w:w="4730" w:type="dxa"/>
            <w:tcBorders>
              <w:top w:val="nil"/>
              <w:left w:val="single" w:sz="12" w:space="0" w:color="auto"/>
              <w:bottom w:val="single" w:sz="12" w:space="0" w:color="auto"/>
              <w:right w:val="nil"/>
            </w:tcBorders>
            <w:shd w:val="clear" w:color="auto" w:fill="auto"/>
          </w:tcPr>
          <w:p w:rsidR="00813F4B" w:rsidRPr="00925B95" w:rsidRDefault="00813F4B" w:rsidP="00D82643">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1632" w:type="dxa"/>
            <w:tcBorders>
              <w:top w:val="single" w:sz="12" w:space="0" w:color="auto"/>
              <w:left w:val="single" w:sz="12" w:space="0" w:color="auto"/>
              <w:bottom w:val="single" w:sz="12" w:space="0" w:color="auto"/>
              <w:right w:val="single" w:sz="6" w:space="0" w:color="auto"/>
            </w:tcBorders>
            <w:shd w:val="clear" w:color="auto" w:fill="auto"/>
          </w:tcPr>
          <w:p w:rsidR="00813F4B" w:rsidRPr="00925B95" w:rsidRDefault="00813F4B" w:rsidP="00D82643">
            <w:pPr>
              <w:autoSpaceDE w:val="0"/>
              <w:autoSpaceDN w:val="0"/>
              <w:adjustRightInd w:val="0"/>
              <w:spacing w:after="0" w:line="240" w:lineRule="auto"/>
              <w:jc w:val="center"/>
              <w:rPr>
                <w:rFonts w:ascii="Times New Roman" w:hAnsi="Times New Roman" w:cs="Times New Roman"/>
                <w:b/>
                <w:bCs/>
                <w:color w:val="000000"/>
                <w:sz w:val="24"/>
                <w:szCs w:val="24"/>
              </w:rPr>
            </w:pPr>
            <w:r w:rsidRPr="00925B95">
              <w:rPr>
                <w:rFonts w:ascii="Times New Roman" w:hAnsi="Times New Roman" w:cs="Times New Roman"/>
                <w:b/>
                <w:bCs/>
                <w:color w:val="000000"/>
                <w:sz w:val="24"/>
                <w:szCs w:val="24"/>
              </w:rPr>
              <w:t>gyermekkorú</w:t>
            </w:r>
          </w:p>
        </w:tc>
        <w:tc>
          <w:tcPr>
            <w:tcW w:w="1632" w:type="dxa"/>
            <w:tcBorders>
              <w:top w:val="single" w:sz="12" w:space="0" w:color="auto"/>
              <w:left w:val="nil"/>
              <w:bottom w:val="single" w:sz="12" w:space="0" w:color="auto"/>
              <w:right w:val="single" w:sz="12" w:space="0" w:color="auto"/>
            </w:tcBorders>
            <w:shd w:val="clear" w:color="auto" w:fill="auto"/>
          </w:tcPr>
          <w:p w:rsidR="00813F4B" w:rsidRPr="00925B95" w:rsidRDefault="00813F4B" w:rsidP="00D82643">
            <w:pPr>
              <w:autoSpaceDE w:val="0"/>
              <w:autoSpaceDN w:val="0"/>
              <w:adjustRightInd w:val="0"/>
              <w:spacing w:after="0" w:line="240" w:lineRule="auto"/>
              <w:jc w:val="center"/>
              <w:rPr>
                <w:rFonts w:ascii="Times New Roman" w:hAnsi="Times New Roman" w:cs="Times New Roman"/>
                <w:b/>
                <w:bCs/>
                <w:color w:val="000000"/>
                <w:sz w:val="24"/>
                <w:szCs w:val="24"/>
              </w:rPr>
            </w:pPr>
            <w:r w:rsidRPr="00925B95">
              <w:rPr>
                <w:rFonts w:ascii="Times New Roman" w:hAnsi="Times New Roman" w:cs="Times New Roman"/>
                <w:b/>
                <w:bCs/>
                <w:color w:val="000000"/>
                <w:sz w:val="24"/>
                <w:szCs w:val="24"/>
              </w:rPr>
              <w:t>fiatalkorú</w:t>
            </w:r>
          </w:p>
        </w:tc>
      </w:tr>
      <w:tr w:rsidR="00813F4B" w:rsidRPr="00925B95" w:rsidTr="00D82643">
        <w:trPr>
          <w:trHeight w:val="281"/>
        </w:trPr>
        <w:tc>
          <w:tcPr>
            <w:tcW w:w="4730" w:type="dxa"/>
            <w:tcBorders>
              <w:top w:val="nil"/>
              <w:left w:val="single" w:sz="12" w:space="0" w:color="auto"/>
              <w:bottom w:val="single" w:sz="6" w:space="0" w:color="auto"/>
              <w:right w:val="single" w:sz="12" w:space="0" w:color="auto"/>
            </w:tcBorders>
            <w:shd w:val="clear" w:color="auto" w:fill="auto"/>
          </w:tcPr>
          <w:p w:rsidR="00813F4B" w:rsidRPr="00925B95" w:rsidRDefault="00813F4B" w:rsidP="00D82643">
            <w:pPr>
              <w:autoSpaceDE w:val="0"/>
              <w:autoSpaceDN w:val="0"/>
              <w:adjustRightInd w:val="0"/>
              <w:spacing w:after="0" w:line="240" w:lineRule="auto"/>
              <w:rPr>
                <w:rFonts w:ascii="Times New Roman" w:hAnsi="Times New Roman" w:cs="Times New Roman"/>
                <w:b/>
                <w:bCs/>
                <w:sz w:val="24"/>
                <w:szCs w:val="24"/>
              </w:rPr>
            </w:pPr>
            <w:r w:rsidRPr="00925B95">
              <w:rPr>
                <w:rFonts w:ascii="Times New Roman" w:hAnsi="Times New Roman" w:cs="Times New Roman"/>
                <w:b/>
                <w:bCs/>
                <w:sz w:val="24"/>
                <w:szCs w:val="24"/>
              </w:rPr>
              <w:t>Garázdaság</w:t>
            </w:r>
          </w:p>
        </w:tc>
        <w:tc>
          <w:tcPr>
            <w:tcW w:w="1632" w:type="dxa"/>
            <w:tcBorders>
              <w:top w:val="nil"/>
              <w:left w:val="single" w:sz="12" w:space="0" w:color="auto"/>
              <w:bottom w:val="single" w:sz="6" w:space="0" w:color="auto"/>
              <w:right w:val="single" w:sz="6" w:space="0" w:color="auto"/>
            </w:tcBorders>
            <w:shd w:val="clear" w:color="auto" w:fill="auto"/>
          </w:tcPr>
          <w:p w:rsidR="00813F4B" w:rsidRPr="00925B95" w:rsidRDefault="00813F4B" w:rsidP="00D82643">
            <w:pPr>
              <w:autoSpaceDE w:val="0"/>
              <w:autoSpaceDN w:val="0"/>
              <w:adjustRightInd w:val="0"/>
              <w:spacing w:after="0" w:line="240" w:lineRule="auto"/>
              <w:jc w:val="center"/>
              <w:rPr>
                <w:rFonts w:ascii="Times New Roman" w:hAnsi="Times New Roman" w:cs="Times New Roman"/>
                <w:color w:val="000000"/>
                <w:sz w:val="24"/>
                <w:szCs w:val="24"/>
              </w:rPr>
            </w:pPr>
            <w:r w:rsidRPr="00925B95">
              <w:rPr>
                <w:rFonts w:ascii="Times New Roman" w:hAnsi="Times New Roman" w:cs="Times New Roman"/>
                <w:color w:val="000000"/>
                <w:sz w:val="24"/>
                <w:szCs w:val="24"/>
              </w:rPr>
              <w:t>0</w:t>
            </w:r>
          </w:p>
        </w:tc>
        <w:tc>
          <w:tcPr>
            <w:tcW w:w="1632" w:type="dxa"/>
            <w:tcBorders>
              <w:top w:val="nil"/>
              <w:left w:val="nil"/>
              <w:bottom w:val="single" w:sz="6" w:space="0" w:color="auto"/>
              <w:right w:val="single" w:sz="12" w:space="0" w:color="auto"/>
            </w:tcBorders>
            <w:shd w:val="clear" w:color="auto" w:fill="auto"/>
          </w:tcPr>
          <w:p w:rsidR="00813F4B" w:rsidRPr="00925B95" w:rsidRDefault="00813F4B" w:rsidP="00D82643">
            <w:pPr>
              <w:autoSpaceDE w:val="0"/>
              <w:autoSpaceDN w:val="0"/>
              <w:adjustRightInd w:val="0"/>
              <w:spacing w:after="0" w:line="240" w:lineRule="auto"/>
              <w:jc w:val="center"/>
              <w:rPr>
                <w:rFonts w:ascii="Times New Roman" w:hAnsi="Times New Roman" w:cs="Times New Roman"/>
                <w:color w:val="000000"/>
                <w:sz w:val="24"/>
                <w:szCs w:val="24"/>
              </w:rPr>
            </w:pPr>
            <w:r w:rsidRPr="00925B95">
              <w:rPr>
                <w:rFonts w:ascii="Times New Roman" w:hAnsi="Times New Roman" w:cs="Times New Roman"/>
                <w:color w:val="000000"/>
                <w:sz w:val="24"/>
                <w:szCs w:val="24"/>
              </w:rPr>
              <w:t>1</w:t>
            </w:r>
          </w:p>
        </w:tc>
      </w:tr>
      <w:tr w:rsidR="00813F4B" w:rsidRPr="00925B95" w:rsidTr="00D82643">
        <w:trPr>
          <w:trHeight w:val="281"/>
        </w:trPr>
        <w:tc>
          <w:tcPr>
            <w:tcW w:w="4730" w:type="dxa"/>
            <w:tcBorders>
              <w:top w:val="single" w:sz="6" w:space="0" w:color="auto"/>
              <w:left w:val="single" w:sz="12" w:space="0" w:color="auto"/>
              <w:bottom w:val="single" w:sz="6" w:space="0" w:color="auto"/>
              <w:right w:val="single" w:sz="12" w:space="0" w:color="auto"/>
            </w:tcBorders>
            <w:shd w:val="clear" w:color="auto" w:fill="auto"/>
          </w:tcPr>
          <w:p w:rsidR="00813F4B" w:rsidRPr="00925B95" w:rsidRDefault="00813F4B" w:rsidP="00D82643">
            <w:pPr>
              <w:autoSpaceDE w:val="0"/>
              <w:autoSpaceDN w:val="0"/>
              <w:adjustRightInd w:val="0"/>
              <w:spacing w:after="0" w:line="240" w:lineRule="auto"/>
              <w:rPr>
                <w:rFonts w:ascii="Times New Roman" w:hAnsi="Times New Roman" w:cs="Times New Roman"/>
                <w:b/>
                <w:bCs/>
                <w:sz w:val="24"/>
                <w:szCs w:val="24"/>
              </w:rPr>
            </w:pPr>
            <w:r w:rsidRPr="00925B95">
              <w:rPr>
                <w:rFonts w:ascii="Times New Roman" w:hAnsi="Times New Roman" w:cs="Times New Roman"/>
                <w:b/>
                <w:bCs/>
                <w:sz w:val="24"/>
                <w:szCs w:val="24"/>
              </w:rPr>
              <w:t>Kábítószer birtoklása</w:t>
            </w:r>
          </w:p>
        </w:tc>
        <w:tc>
          <w:tcPr>
            <w:tcW w:w="1632" w:type="dxa"/>
            <w:tcBorders>
              <w:top w:val="single" w:sz="6" w:space="0" w:color="auto"/>
              <w:left w:val="single" w:sz="12" w:space="0" w:color="auto"/>
              <w:bottom w:val="single" w:sz="6" w:space="0" w:color="auto"/>
              <w:right w:val="single" w:sz="6" w:space="0" w:color="auto"/>
            </w:tcBorders>
            <w:shd w:val="clear" w:color="auto" w:fill="auto"/>
          </w:tcPr>
          <w:p w:rsidR="00813F4B" w:rsidRPr="00925B95" w:rsidRDefault="00813F4B" w:rsidP="00D82643">
            <w:pPr>
              <w:autoSpaceDE w:val="0"/>
              <w:autoSpaceDN w:val="0"/>
              <w:adjustRightInd w:val="0"/>
              <w:spacing w:after="0" w:line="240" w:lineRule="auto"/>
              <w:jc w:val="center"/>
              <w:rPr>
                <w:rFonts w:ascii="Times New Roman" w:hAnsi="Times New Roman" w:cs="Times New Roman"/>
                <w:color w:val="000000"/>
                <w:sz w:val="24"/>
                <w:szCs w:val="24"/>
              </w:rPr>
            </w:pPr>
            <w:r w:rsidRPr="00925B95">
              <w:rPr>
                <w:rFonts w:ascii="Times New Roman" w:hAnsi="Times New Roman" w:cs="Times New Roman"/>
                <w:color w:val="000000"/>
                <w:sz w:val="24"/>
                <w:szCs w:val="24"/>
              </w:rPr>
              <w:t>0</w:t>
            </w:r>
          </w:p>
        </w:tc>
        <w:tc>
          <w:tcPr>
            <w:tcW w:w="1632" w:type="dxa"/>
            <w:tcBorders>
              <w:top w:val="single" w:sz="6" w:space="0" w:color="auto"/>
              <w:left w:val="nil"/>
              <w:bottom w:val="single" w:sz="6" w:space="0" w:color="auto"/>
              <w:right w:val="single" w:sz="12" w:space="0" w:color="auto"/>
            </w:tcBorders>
            <w:shd w:val="clear" w:color="auto" w:fill="auto"/>
          </w:tcPr>
          <w:p w:rsidR="00813F4B" w:rsidRPr="00925B95" w:rsidRDefault="00813F4B" w:rsidP="00D82643">
            <w:pPr>
              <w:autoSpaceDE w:val="0"/>
              <w:autoSpaceDN w:val="0"/>
              <w:adjustRightInd w:val="0"/>
              <w:spacing w:after="0" w:line="240" w:lineRule="auto"/>
              <w:jc w:val="center"/>
              <w:rPr>
                <w:rFonts w:ascii="Times New Roman" w:hAnsi="Times New Roman" w:cs="Times New Roman"/>
                <w:color w:val="000000"/>
                <w:sz w:val="24"/>
                <w:szCs w:val="24"/>
              </w:rPr>
            </w:pPr>
            <w:r w:rsidRPr="00925B95">
              <w:rPr>
                <w:rFonts w:ascii="Times New Roman" w:hAnsi="Times New Roman" w:cs="Times New Roman"/>
                <w:color w:val="000000"/>
                <w:sz w:val="24"/>
                <w:szCs w:val="24"/>
              </w:rPr>
              <w:t>1</w:t>
            </w:r>
          </w:p>
        </w:tc>
      </w:tr>
      <w:tr w:rsidR="00813F4B" w:rsidRPr="00925B95" w:rsidTr="00D82643">
        <w:trPr>
          <w:trHeight w:val="281"/>
        </w:trPr>
        <w:tc>
          <w:tcPr>
            <w:tcW w:w="4730" w:type="dxa"/>
            <w:tcBorders>
              <w:top w:val="single" w:sz="6" w:space="0" w:color="auto"/>
              <w:left w:val="single" w:sz="12" w:space="0" w:color="auto"/>
              <w:bottom w:val="single" w:sz="6" w:space="0" w:color="auto"/>
              <w:right w:val="single" w:sz="12" w:space="0" w:color="auto"/>
            </w:tcBorders>
            <w:shd w:val="clear" w:color="auto" w:fill="auto"/>
          </w:tcPr>
          <w:p w:rsidR="00813F4B" w:rsidRPr="00925B95" w:rsidRDefault="00813F4B" w:rsidP="00D82643">
            <w:pPr>
              <w:autoSpaceDE w:val="0"/>
              <w:autoSpaceDN w:val="0"/>
              <w:adjustRightInd w:val="0"/>
              <w:spacing w:after="0" w:line="240" w:lineRule="auto"/>
              <w:rPr>
                <w:rFonts w:ascii="Times New Roman" w:hAnsi="Times New Roman" w:cs="Times New Roman"/>
                <w:b/>
                <w:bCs/>
                <w:sz w:val="24"/>
                <w:szCs w:val="24"/>
              </w:rPr>
            </w:pPr>
            <w:r w:rsidRPr="00925B95">
              <w:rPr>
                <w:rFonts w:ascii="Times New Roman" w:hAnsi="Times New Roman" w:cs="Times New Roman"/>
                <w:b/>
                <w:bCs/>
                <w:sz w:val="24"/>
                <w:szCs w:val="24"/>
              </w:rPr>
              <w:t>Lopás</w:t>
            </w:r>
          </w:p>
        </w:tc>
        <w:tc>
          <w:tcPr>
            <w:tcW w:w="1632" w:type="dxa"/>
            <w:tcBorders>
              <w:top w:val="single" w:sz="6" w:space="0" w:color="auto"/>
              <w:left w:val="single" w:sz="12" w:space="0" w:color="auto"/>
              <w:bottom w:val="single" w:sz="6" w:space="0" w:color="auto"/>
              <w:right w:val="single" w:sz="6" w:space="0" w:color="auto"/>
            </w:tcBorders>
            <w:shd w:val="clear" w:color="auto" w:fill="auto"/>
          </w:tcPr>
          <w:p w:rsidR="00813F4B" w:rsidRPr="00925B95" w:rsidRDefault="00813F4B" w:rsidP="00D82643">
            <w:pPr>
              <w:autoSpaceDE w:val="0"/>
              <w:autoSpaceDN w:val="0"/>
              <w:adjustRightInd w:val="0"/>
              <w:spacing w:after="0" w:line="240" w:lineRule="auto"/>
              <w:jc w:val="center"/>
              <w:rPr>
                <w:rFonts w:ascii="Times New Roman" w:hAnsi="Times New Roman" w:cs="Times New Roman"/>
                <w:color w:val="000000"/>
                <w:sz w:val="24"/>
                <w:szCs w:val="24"/>
              </w:rPr>
            </w:pPr>
            <w:r w:rsidRPr="00925B95">
              <w:rPr>
                <w:rFonts w:ascii="Times New Roman" w:hAnsi="Times New Roman" w:cs="Times New Roman"/>
                <w:color w:val="000000"/>
                <w:sz w:val="24"/>
                <w:szCs w:val="24"/>
              </w:rPr>
              <w:t>0</w:t>
            </w:r>
          </w:p>
        </w:tc>
        <w:tc>
          <w:tcPr>
            <w:tcW w:w="1632" w:type="dxa"/>
            <w:tcBorders>
              <w:top w:val="single" w:sz="6" w:space="0" w:color="auto"/>
              <w:left w:val="nil"/>
              <w:bottom w:val="single" w:sz="6" w:space="0" w:color="auto"/>
              <w:right w:val="single" w:sz="12" w:space="0" w:color="auto"/>
            </w:tcBorders>
            <w:shd w:val="clear" w:color="auto" w:fill="auto"/>
          </w:tcPr>
          <w:p w:rsidR="00813F4B" w:rsidRPr="00925B95" w:rsidRDefault="00813F4B" w:rsidP="00D82643">
            <w:pPr>
              <w:autoSpaceDE w:val="0"/>
              <w:autoSpaceDN w:val="0"/>
              <w:adjustRightInd w:val="0"/>
              <w:spacing w:after="0" w:line="240" w:lineRule="auto"/>
              <w:jc w:val="center"/>
              <w:rPr>
                <w:rFonts w:ascii="Times New Roman" w:hAnsi="Times New Roman" w:cs="Times New Roman"/>
                <w:color w:val="000000"/>
                <w:sz w:val="24"/>
                <w:szCs w:val="24"/>
              </w:rPr>
            </w:pPr>
            <w:r w:rsidRPr="00925B95">
              <w:rPr>
                <w:rFonts w:ascii="Times New Roman" w:hAnsi="Times New Roman" w:cs="Times New Roman"/>
                <w:color w:val="000000"/>
                <w:sz w:val="24"/>
                <w:szCs w:val="24"/>
              </w:rPr>
              <w:t>2</w:t>
            </w:r>
          </w:p>
        </w:tc>
      </w:tr>
      <w:tr w:rsidR="00813F4B" w:rsidRPr="00925B95" w:rsidTr="00D82643">
        <w:trPr>
          <w:trHeight w:val="293"/>
        </w:trPr>
        <w:tc>
          <w:tcPr>
            <w:tcW w:w="4730" w:type="dxa"/>
            <w:tcBorders>
              <w:top w:val="single" w:sz="6" w:space="0" w:color="auto"/>
              <w:left w:val="single" w:sz="12" w:space="0" w:color="auto"/>
              <w:bottom w:val="single" w:sz="6" w:space="0" w:color="auto"/>
              <w:right w:val="single" w:sz="12" w:space="0" w:color="auto"/>
            </w:tcBorders>
            <w:shd w:val="clear" w:color="auto" w:fill="auto"/>
          </w:tcPr>
          <w:p w:rsidR="00813F4B" w:rsidRPr="00925B95" w:rsidRDefault="00813F4B" w:rsidP="00D82643">
            <w:pPr>
              <w:autoSpaceDE w:val="0"/>
              <w:autoSpaceDN w:val="0"/>
              <w:adjustRightInd w:val="0"/>
              <w:spacing w:after="0" w:line="240" w:lineRule="auto"/>
              <w:rPr>
                <w:rFonts w:ascii="Times New Roman" w:hAnsi="Times New Roman" w:cs="Times New Roman"/>
                <w:b/>
                <w:bCs/>
                <w:sz w:val="24"/>
                <w:szCs w:val="24"/>
              </w:rPr>
            </w:pPr>
            <w:r w:rsidRPr="00925B95">
              <w:rPr>
                <w:rFonts w:ascii="Times New Roman" w:hAnsi="Times New Roman" w:cs="Times New Roman"/>
                <w:b/>
                <w:bCs/>
                <w:sz w:val="24"/>
                <w:szCs w:val="24"/>
              </w:rPr>
              <w:t>Testi sértés</w:t>
            </w:r>
          </w:p>
        </w:tc>
        <w:tc>
          <w:tcPr>
            <w:tcW w:w="1632" w:type="dxa"/>
            <w:tcBorders>
              <w:top w:val="single" w:sz="6" w:space="0" w:color="auto"/>
              <w:left w:val="single" w:sz="12" w:space="0" w:color="auto"/>
              <w:bottom w:val="single" w:sz="6" w:space="0" w:color="auto"/>
              <w:right w:val="single" w:sz="6" w:space="0" w:color="auto"/>
            </w:tcBorders>
            <w:shd w:val="clear" w:color="auto" w:fill="auto"/>
          </w:tcPr>
          <w:p w:rsidR="00813F4B" w:rsidRPr="00925B95" w:rsidRDefault="00813F4B" w:rsidP="00D82643">
            <w:pPr>
              <w:autoSpaceDE w:val="0"/>
              <w:autoSpaceDN w:val="0"/>
              <w:adjustRightInd w:val="0"/>
              <w:spacing w:after="0" w:line="240" w:lineRule="auto"/>
              <w:jc w:val="center"/>
              <w:rPr>
                <w:rFonts w:ascii="Times New Roman" w:hAnsi="Times New Roman" w:cs="Times New Roman"/>
                <w:color w:val="000000"/>
                <w:sz w:val="24"/>
                <w:szCs w:val="24"/>
              </w:rPr>
            </w:pPr>
            <w:r w:rsidRPr="00925B95">
              <w:rPr>
                <w:rFonts w:ascii="Times New Roman" w:hAnsi="Times New Roman" w:cs="Times New Roman"/>
                <w:color w:val="000000"/>
                <w:sz w:val="24"/>
                <w:szCs w:val="24"/>
              </w:rPr>
              <w:t>0</w:t>
            </w:r>
          </w:p>
        </w:tc>
        <w:tc>
          <w:tcPr>
            <w:tcW w:w="1632" w:type="dxa"/>
            <w:tcBorders>
              <w:top w:val="single" w:sz="6" w:space="0" w:color="auto"/>
              <w:left w:val="nil"/>
              <w:bottom w:val="single" w:sz="6" w:space="0" w:color="auto"/>
              <w:right w:val="single" w:sz="12" w:space="0" w:color="auto"/>
            </w:tcBorders>
            <w:shd w:val="clear" w:color="auto" w:fill="auto"/>
          </w:tcPr>
          <w:p w:rsidR="00813F4B" w:rsidRPr="00925B95" w:rsidRDefault="00813F4B" w:rsidP="00D82643">
            <w:pPr>
              <w:autoSpaceDE w:val="0"/>
              <w:autoSpaceDN w:val="0"/>
              <w:adjustRightInd w:val="0"/>
              <w:spacing w:after="0" w:line="240" w:lineRule="auto"/>
              <w:jc w:val="center"/>
              <w:rPr>
                <w:rFonts w:ascii="Times New Roman" w:hAnsi="Times New Roman" w:cs="Times New Roman"/>
                <w:color w:val="000000"/>
                <w:sz w:val="24"/>
                <w:szCs w:val="24"/>
              </w:rPr>
            </w:pPr>
            <w:r w:rsidRPr="00925B95">
              <w:rPr>
                <w:rFonts w:ascii="Times New Roman" w:hAnsi="Times New Roman" w:cs="Times New Roman"/>
                <w:color w:val="000000"/>
                <w:sz w:val="24"/>
                <w:szCs w:val="24"/>
              </w:rPr>
              <w:t>1</w:t>
            </w:r>
          </w:p>
        </w:tc>
      </w:tr>
      <w:tr w:rsidR="00813F4B" w:rsidRPr="00925B95" w:rsidTr="00D82643">
        <w:trPr>
          <w:trHeight w:val="293"/>
        </w:trPr>
        <w:tc>
          <w:tcPr>
            <w:tcW w:w="4730" w:type="dxa"/>
            <w:tcBorders>
              <w:top w:val="single" w:sz="6" w:space="0" w:color="auto"/>
              <w:left w:val="single" w:sz="12" w:space="0" w:color="auto"/>
              <w:bottom w:val="single" w:sz="6" w:space="0" w:color="auto"/>
              <w:right w:val="single" w:sz="12" w:space="0" w:color="auto"/>
            </w:tcBorders>
            <w:shd w:val="clear" w:color="auto" w:fill="auto"/>
          </w:tcPr>
          <w:p w:rsidR="00813F4B" w:rsidRPr="00925B95" w:rsidRDefault="00813F4B" w:rsidP="00D82643">
            <w:pPr>
              <w:autoSpaceDE w:val="0"/>
              <w:autoSpaceDN w:val="0"/>
              <w:adjustRightInd w:val="0"/>
              <w:spacing w:after="0" w:line="240" w:lineRule="auto"/>
              <w:rPr>
                <w:rFonts w:ascii="Times New Roman" w:hAnsi="Times New Roman" w:cs="Times New Roman"/>
                <w:b/>
                <w:bCs/>
                <w:sz w:val="24"/>
                <w:szCs w:val="24"/>
              </w:rPr>
            </w:pPr>
            <w:r w:rsidRPr="00925B95">
              <w:rPr>
                <w:rFonts w:ascii="Times New Roman" w:hAnsi="Times New Roman" w:cs="Times New Roman"/>
                <w:b/>
                <w:bCs/>
                <w:sz w:val="24"/>
                <w:szCs w:val="24"/>
              </w:rPr>
              <w:t>Csalás</w:t>
            </w:r>
          </w:p>
        </w:tc>
        <w:tc>
          <w:tcPr>
            <w:tcW w:w="1632" w:type="dxa"/>
            <w:tcBorders>
              <w:top w:val="single" w:sz="6" w:space="0" w:color="auto"/>
              <w:left w:val="single" w:sz="12" w:space="0" w:color="auto"/>
              <w:bottom w:val="single" w:sz="6" w:space="0" w:color="auto"/>
              <w:right w:val="single" w:sz="6" w:space="0" w:color="auto"/>
            </w:tcBorders>
            <w:shd w:val="clear" w:color="auto" w:fill="auto"/>
          </w:tcPr>
          <w:p w:rsidR="00813F4B" w:rsidRPr="00925B95" w:rsidRDefault="00813F4B" w:rsidP="00D82643">
            <w:pPr>
              <w:autoSpaceDE w:val="0"/>
              <w:autoSpaceDN w:val="0"/>
              <w:adjustRightInd w:val="0"/>
              <w:spacing w:after="0" w:line="240" w:lineRule="auto"/>
              <w:jc w:val="center"/>
              <w:rPr>
                <w:rFonts w:ascii="Times New Roman" w:hAnsi="Times New Roman" w:cs="Times New Roman"/>
                <w:color w:val="000000"/>
                <w:sz w:val="24"/>
                <w:szCs w:val="24"/>
              </w:rPr>
            </w:pPr>
            <w:r w:rsidRPr="00925B95">
              <w:rPr>
                <w:rFonts w:ascii="Times New Roman" w:hAnsi="Times New Roman" w:cs="Times New Roman"/>
                <w:color w:val="000000"/>
                <w:sz w:val="24"/>
                <w:szCs w:val="24"/>
              </w:rPr>
              <w:t>1</w:t>
            </w:r>
          </w:p>
        </w:tc>
        <w:tc>
          <w:tcPr>
            <w:tcW w:w="1632" w:type="dxa"/>
            <w:tcBorders>
              <w:top w:val="single" w:sz="6" w:space="0" w:color="auto"/>
              <w:left w:val="nil"/>
              <w:bottom w:val="single" w:sz="6" w:space="0" w:color="auto"/>
              <w:right w:val="single" w:sz="12" w:space="0" w:color="auto"/>
            </w:tcBorders>
            <w:shd w:val="clear" w:color="auto" w:fill="auto"/>
          </w:tcPr>
          <w:p w:rsidR="00813F4B" w:rsidRPr="00925B95" w:rsidRDefault="00813F4B" w:rsidP="00D82643">
            <w:pPr>
              <w:autoSpaceDE w:val="0"/>
              <w:autoSpaceDN w:val="0"/>
              <w:adjustRightInd w:val="0"/>
              <w:spacing w:after="0" w:line="240" w:lineRule="auto"/>
              <w:jc w:val="center"/>
              <w:rPr>
                <w:rFonts w:ascii="Times New Roman" w:hAnsi="Times New Roman" w:cs="Times New Roman"/>
                <w:color w:val="000000"/>
                <w:sz w:val="24"/>
                <w:szCs w:val="24"/>
              </w:rPr>
            </w:pPr>
          </w:p>
        </w:tc>
      </w:tr>
      <w:tr w:rsidR="00813F4B" w:rsidRPr="00925B95" w:rsidTr="00D82643">
        <w:trPr>
          <w:trHeight w:val="293"/>
        </w:trPr>
        <w:tc>
          <w:tcPr>
            <w:tcW w:w="4730" w:type="dxa"/>
            <w:tcBorders>
              <w:top w:val="single" w:sz="6" w:space="0" w:color="auto"/>
              <w:left w:val="single" w:sz="12" w:space="0" w:color="auto"/>
              <w:bottom w:val="single" w:sz="6" w:space="0" w:color="auto"/>
              <w:right w:val="single" w:sz="12" w:space="0" w:color="auto"/>
            </w:tcBorders>
            <w:shd w:val="clear" w:color="auto" w:fill="auto"/>
          </w:tcPr>
          <w:p w:rsidR="00813F4B" w:rsidRPr="00925B95" w:rsidRDefault="00813F4B" w:rsidP="00D82643">
            <w:pPr>
              <w:autoSpaceDE w:val="0"/>
              <w:autoSpaceDN w:val="0"/>
              <w:adjustRightInd w:val="0"/>
              <w:spacing w:after="0" w:line="240" w:lineRule="auto"/>
              <w:rPr>
                <w:rFonts w:ascii="Times New Roman" w:hAnsi="Times New Roman" w:cs="Times New Roman"/>
                <w:b/>
                <w:bCs/>
                <w:sz w:val="24"/>
                <w:szCs w:val="24"/>
              </w:rPr>
            </w:pPr>
            <w:r w:rsidRPr="00925B95">
              <w:rPr>
                <w:rFonts w:ascii="Times New Roman" w:hAnsi="Times New Roman" w:cs="Times New Roman"/>
                <w:b/>
                <w:bCs/>
                <w:sz w:val="24"/>
                <w:szCs w:val="24"/>
              </w:rPr>
              <w:t>Zsarolás</w:t>
            </w:r>
          </w:p>
        </w:tc>
        <w:tc>
          <w:tcPr>
            <w:tcW w:w="1632" w:type="dxa"/>
            <w:tcBorders>
              <w:top w:val="single" w:sz="6" w:space="0" w:color="auto"/>
              <w:left w:val="single" w:sz="12" w:space="0" w:color="auto"/>
              <w:bottom w:val="single" w:sz="6" w:space="0" w:color="auto"/>
              <w:right w:val="single" w:sz="6" w:space="0" w:color="auto"/>
            </w:tcBorders>
            <w:shd w:val="clear" w:color="auto" w:fill="auto"/>
          </w:tcPr>
          <w:p w:rsidR="00813F4B" w:rsidRPr="00925B95" w:rsidRDefault="00813F4B" w:rsidP="00D82643">
            <w:pPr>
              <w:autoSpaceDE w:val="0"/>
              <w:autoSpaceDN w:val="0"/>
              <w:adjustRightInd w:val="0"/>
              <w:spacing w:after="0" w:line="240" w:lineRule="auto"/>
              <w:jc w:val="center"/>
              <w:rPr>
                <w:rFonts w:ascii="Times New Roman" w:hAnsi="Times New Roman" w:cs="Times New Roman"/>
                <w:color w:val="000000"/>
                <w:sz w:val="24"/>
                <w:szCs w:val="24"/>
              </w:rPr>
            </w:pPr>
            <w:r w:rsidRPr="00925B95">
              <w:rPr>
                <w:rFonts w:ascii="Times New Roman" w:hAnsi="Times New Roman" w:cs="Times New Roman"/>
                <w:color w:val="000000"/>
                <w:sz w:val="24"/>
                <w:szCs w:val="24"/>
              </w:rPr>
              <w:t>1</w:t>
            </w:r>
          </w:p>
        </w:tc>
        <w:tc>
          <w:tcPr>
            <w:tcW w:w="1632" w:type="dxa"/>
            <w:tcBorders>
              <w:top w:val="single" w:sz="6" w:space="0" w:color="auto"/>
              <w:left w:val="nil"/>
              <w:bottom w:val="single" w:sz="6" w:space="0" w:color="auto"/>
              <w:right w:val="single" w:sz="12" w:space="0" w:color="auto"/>
            </w:tcBorders>
            <w:shd w:val="clear" w:color="auto" w:fill="auto"/>
          </w:tcPr>
          <w:p w:rsidR="00813F4B" w:rsidRPr="00925B95" w:rsidRDefault="00813F4B" w:rsidP="00D82643">
            <w:pPr>
              <w:autoSpaceDE w:val="0"/>
              <w:autoSpaceDN w:val="0"/>
              <w:adjustRightInd w:val="0"/>
              <w:spacing w:after="0" w:line="240" w:lineRule="auto"/>
              <w:jc w:val="center"/>
              <w:rPr>
                <w:rFonts w:ascii="Times New Roman" w:hAnsi="Times New Roman" w:cs="Times New Roman"/>
                <w:color w:val="000000"/>
                <w:sz w:val="24"/>
                <w:szCs w:val="24"/>
              </w:rPr>
            </w:pPr>
          </w:p>
        </w:tc>
      </w:tr>
      <w:tr w:rsidR="00813F4B" w:rsidRPr="00925B95" w:rsidTr="00D82643">
        <w:trPr>
          <w:trHeight w:val="293"/>
        </w:trPr>
        <w:tc>
          <w:tcPr>
            <w:tcW w:w="4730" w:type="dxa"/>
            <w:tcBorders>
              <w:top w:val="single" w:sz="6" w:space="0" w:color="auto"/>
              <w:left w:val="single" w:sz="12" w:space="0" w:color="auto"/>
              <w:bottom w:val="single" w:sz="6" w:space="0" w:color="auto"/>
              <w:right w:val="single" w:sz="12" w:space="0" w:color="auto"/>
            </w:tcBorders>
            <w:shd w:val="clear" w:color="auto" w:fill="auto"/>
          </w:tcPr>
          <w:p w:rsidR="00813F4B" w:rsidRPr="00925B95" w:rsidRDefault="00813F4B" w:rsidP="00D82643">
            <w:pPr>
              <w:autoSpaceDE w:val="0"/>
              <w:autoSpaceDN w:val="0"/>
              <w:adjustRightInd w:val="0"/>
              <w:spacing w:after="0" w:line="240" w:lineRule="auto"/>
              <w:rPr>
                <w:rFonts w:ascii="Times New Roman" w:hAnsi="Times New Roman" w:cs="Times New Roman"/>
                <w:b/>
                <w:bCs/>
                <w:sz w:val="24"/>
                <w:szCs w:val="24"/>
              </w:rPr>
            </w:pPr>
            <w:r w:rsidRPr="00925B95">
              <w:rPr>
                <w:rFonts w:ascii="Times New Roman" w:hAnsi="Times New Roman" w:cs="Times New Roman"/>
                <w:b/>
                <w:bCs/>
                <w:sz w:val="24"/>
                <w:szCs w:val="24"/>
              </w:rPr>
              <w:t>Jármű önkényes elvétele</w:t>
            </w:r>
          </w:p>
        </w:tc>
        <w:tc>
          <w:tcPr>
            <w:tcW w:w="1632" w:type="dxa"/>
            <w:tcBorders>
              <w:top w:val="single" w:sz="6" w:space="0" w:color="auto"/>
              <w:left w:val="single" w:sz="12" w:space="0" w:color="auto"/>
              <w:bottom w:val="single" w:sz="6" w:space="0" w:color="auto"/>
              <w:right w:val="single" w:sz="6" w:space="0" w:color="auto"/>
            </w:tcBorders>
            <w:shd w:val="clear" w:color="auto" w:fill="auto"/>
          </w:tcPr>
          <w:p w:rsidR="00813F4B" w:rsidRPr="00925B95" w:rsidRDefault="00813F4B" w:rsidP="00D82643">
            <w:pPr>
              <w:autoSpaceDE w:val="0"/>
              <w:autoSpaceDN w:val="0"/>
              <w:adjustRightInd w:val="0"/>
              <w:spacing w:after="0" w:line="240" w:lineRule="auto"/>
              <w:jc w:val="center"/>
              <w:rPr>
                <w:rFonts w:ascii="Times New Roman" w:hAnsi="Times New Roman" w:cs="Times New Roman"/>
                <w:color w:val="000000"/>
                <w:sz w:val="24"/>
                <w:szCs w:val="24"/>
              </w:rPr>
            </w:pPr>
          </w:p>
        </w:tc>
        <w:tc>
          <w:tcPr>
            <w:tcW w:w="1632" w:type="dxa"/>
            <w:tcBorders>
              <w:top w:val="single" w:sz="6" w:space="0" w:color="auto"/>
              <w:left w:val="nil"/>
              <w:bottom w:val="single" w:sz="6" w:space="0" w:color="auto"/>
              <w:right w:val="single" w:sz="12" w:space="0" w:color="auto"/>
            </w:tcBorders>
            <w:shd w:val="clear" w:color="auto" w:fill="auto"/>
          </w:tcPr>
          <w:p w:rsidR="00813F4B" w:rsidRPr="00925B95" w:rsidRDefault="00813F4B" w:rsidP="00D82643">
            <w:pPr>
              <w:autoSpaceDE w:val="0"/>
              <w:autoSpaceDN w:val="0"/>
              <w:adjustRightInd w:val="0"/>
              <w:spacing w:after="0" w:line="240" w:lineRule="auto"/>
              <w:jc w:val="center"/>
              <w:rPr>
                <w:rFonts w:ascii="Times New Roman" w:hAnsi="Times New Roman" w:cs="Times New Roman"/>
                <w:color w:val="000000"/>
                <w:sz w:val="24"/>
                <w:szCs w:val="24"/>
              </w:rPr>
            </w:pPr>
            <w:r w:rsidRPr="00925B95">
              <w:rPr>
                <w:rFonts w:ascii="Times New Roman" w:hAnsi="Times New Roman" w:cs="Times New Roman"/>
                <w:color w:val="000000"/>
                <w:sz w:val="24"/>
                <w:szCs w:val="24"/>
              </w:rPr>
              <w:t>1</w:t>
            </w:r>
          </w:p>
        </w:tc>
      </w:tr>
      <w:tr w:rsidR="00813F4B" w:rsidRPr="00925B95" w:rsidTr="00D82643">
        <w:trPr>
          <w:trHeight w:val="293"/>
        </w:trPr>
        <w:tc>
          <w:tcPr>
            <w:tcW w:w="4730" w:type="dxa"/>
            <w:tcBorders>
              <w:top w:val="single" w:sz="6" w:space="0" w:color="auto"/>
              <w:left w:val="single" w:sz="12" w:space="0" w:color="auto"/>
              <w:bottom w:val="single" w:sz="6" w:space="0" w:color="auto"/>
              <w:right w:val="single" w:sz="12" w:space="0" w:color="auto"/>
            </w:tcBorders>
            <w:shd w:val="clear" w:color="auto" w:fill="auto"/>
          </w:tcPr>
          <w:p w:rsidR="00813F4B" w:rsidRPr="00925B95" w:rsidRDefault="00813F4B" w:rsidP="00D82643">
            <w:pPr>
              <w:autoSpaceDE w:val="0"/>
              <w:autoSpaceDN w:val="0"/>
              <w:adjustRightInd w:val="0"/>
              <w:spacing w:after="0" w:line="240" w:lineRule="auto"/>
              <w:rPr>
                <w:rFonts w:ascii="Times New Roman" w:hAnsi="Times New Roman" w:cs="Times New Roman"/>
                <w:b/>
                <w:bCs/>
                <w:sz w:val="24"/>
                <w:szCs w:val="24"/>
              </w:rPr>
            </w:pPr>
            <w:r w:rsidRPr="00925B95">
              <w:rPr>
                <w:rFonts w:ascii="Times New Roman" w:hAnsi="Times New Roman" w:cs="Times New Roman"/>
                <w:b/>
                <w:bCs/>
                <w:sz w:val="24"/>
                <w:szCs w:val="24"/>
              </w:rPr>
              <w:t>Járművezetés ittas állapotban</w:t>
            </w:r>
          </w:p>
        </w:tc>
        <w:tc>
          <w:tcPr>
            <w:tcW w:w="1632" w:type="dxa"/>
            <w:tcBorders>
              <w:top w:val="single" w:sz="6" w:space="0" w:color="auto"/>
              <w:left w:val="single" w:sz="12" w:space="0" w:color="auto"/>
              <w:bottom w:val="single" w:sz="6" w:space="0" w:color="auto"/>
              <w:right w:val="single" w:sz="6" w:space="0" w:color="auto"/>
            </w:tcBorders>
            <w:shd w:val="clear" w:color="auto" w:fill="auto"/>
          </w:tcPr>
          <w:p w:rsidR="00813F4B" w:rsidRPr="00925B95" w:rsidRDefault="00813F4B" w:rsidP="00D82643">
            <w:pPr>
              <w:autoSpaceDE w:val="0"/>
              <w:autoSpaceDN w:val="0"/>
              <w:adjustRightInd w:val="0"/>
              <w:spacing w:after="0" w:line="240" w:lineRule="auto"/>
              <w:jc w:val="center"/>
              <w:rPr>
                <w:rFonts w:ascii="Times New Roman" w:hAnsi="Times New Roman" w:cs="Times New Roman"/>
                <w:color w:val="000000"/>
                <w:sz w:val="24"/>
                <w:szCs w:val="24"/>
              </w:rPr>
            </w:pPr>
          </w:p>
        </w:tc>
        <w:tc>
          <w:tcPr>
            <w:tcW w:w="1632" w:type="dxa"/>
            <w:tcBorders>
              <w:top w:val="single" w:sz="6" w:space="0" w:color="auto"/>
              <w:left w:val="nil"/>
              <w:bottom w:val="single" w:sz="6" w:space="0" w:color="auto"/>
              <w:right w:val="single" w:sz="12" w:space="0" w:color="auto"/>
            </w:tcBorders>
            <w:shd w:val="clear" w:color="auto" w:fill="auto"/>
          </w:tcPr>
          <w:p w:rsidR="00813F4B" w:rsidRPr="00925B95" w:rsidRDefault="00813F4B" w:rsidP="00D82643">
            <w:pPr>
              <w:autoSpaceDE w:val="0"/>
              <w:autoSpaceDN w:val="0"/>
              <w:adjustRightInd w:val="0"/>
              <w:spacing w:after="0" w:line="240" w:lineRule="auto"/>
              <w:jc w:val="center"/>
              <w:rPr>
                <w:rFonts w:ascii="Times New Roman" w:hAnsi="Times New Roman" w:cs="Times New Roman"/>
                <w:color w:val="000000"/>
                <w:sz w:val="24"/>
                <w:szCs w:val="24"/>
              </w:rPr>
            </w:pPr>
            <w:r w:rsidRPr="00925B95">
              <w:rPr>
                <w:rFonts w:ascii="Times New Roman" w:hAnsi="Times New Roman" w:cs="Times New Roman"/>
                <w:color w:val="000000"/>
                <w:sz w:val="24"/>
                <w:szCs w:val="24"/>
              </w:rPr>
              <w:t>1</w:t>
            </w:r>
          </w:p>
        </w:tc>
      </w:tr>
      <w:tr w:rsidR="00813F4B" w:rsidRPr="00925B95" w:rsidTr="00D82643">
        <w:trPr>
          <w:trHeight w:val="293"/>
        </w:trPr>
        <w:tc>
          <w:tcPr>
            <w:tcW w:w="4730" w:type="dxa"/>
            <w:tcBorders>
              <w:top w:val="single" w:sz="6" w:space="0" w:color="auto"/>
              <w:left w:val="single" w:sz="12" w:space="0" w:color="auto"/>
              <w:bottom w:val="single" w:sz="6" w:space="0" w:color="auto"/>
              <w:right w:val="single" w:sz="12" w:space="0" w:color="auto"/>
            </w:tcBorders>
            <w:shd w:val="clear" w:color="auto" w:fill="auto"/>
          </w:tcPr>
          <w:p w:rsidR="00813F4B" w:rsidRPr="00925B95" w:rsidRDefault="00813F4B" w:rsidP="00D82643">
            <w:pPr>
              <w:autoSpaceDE w:val="0"/>
              <w:autoSpaceDN w:val="0"/>
              <w:adjustRightInd w:val="0"/>
              <w:spacing w:after="0" w:line="240" w:lineRule="auto"/>
              <w:rPr>
                <w:rFonts w:ascii="Times New Roman" w:hAnsi="Times New Roman" w:cs="Times New Roman"/>
                <w:b/>
                <w:bCs/>
                <w:sz w:val="24"/>
                <w:szCs w:val="24"/>
              </w:rPr>
            </w:pPr>
            <w:r w:rsidRPr="00925B95">
              <w:rPr>
                <w:rFonts w:ascii="Times New Roman" w:hAnsi="Times New Roman" w:cs="Times New Roman"/>
                <w:b/>
                <w:bCs/>
                <w:sz w:val="24"/>
                <w:szCs w:val="24"/>
              </w:rPr>
              <w:t>Kényszerítés hatósági eljárásban</w:t>
            </w:r>
          </w:p>
        </w:tc>
        <w:tc>
          <w:tcPr>
            <w:tcW w:w="1632" w:type="dxa"/>
            <w:tcBorders>
              <w:top w:val="single" w:sz="6" w:space="0" w:color="auto"/>
              <w:left w:val="single" w:sz="12" w:space="0" w:color="auto"/>
              <w:bottom w:val="single" w:sz="6" w:space="0" w:color="auto"/>
              <w:right w:val="single" w:sz="6" w:space="0" w:color="auto"/>
            </w:tcBorders>
            <w:shd w:val="clear" w:color="auto" w:fill="auto"/>
          </w:tcPr>
          <w:p w:rsidR="00813F4B" w:rsidRPr="00925B95" w:rsidRDefault="00813F4B" w:rsidP="00D82643">
            <w:pPr>
              <w:autoSpaceDE w:val="0"/>
              <w:autoSpaceDN w:val="0"/>
              <w:adjustRightInd w:val="0"/>
              <w:spacing w:after="0" w:line="240" w:lineRule="auto"/>
              <w:jc w:val="center"/>
              <w:rPr>
                <w:rFonts w:ascii="Times New Roman" w:hAnsi="Times New Roman" w:cs="Times New Roman"/>
                <w:color w:val="000000"/>
                <w:sz w:val="24"/>
                <w:szCs w:val="24"/>
              </w:rPr>
            </w:pPr>
          </w:p>
        </w:tc>
        <w:tc>
          <w:tcPr>
            <w:tcW w:w="1632" w:type="dxa"/>
            <w:tcBorders>
              <w:top w:val="single" w:sz="6" w:space="0" w:color="auto"/>
              <w:left w:val="nil"/>
              <w:bottom w:val="single" w:sz="6" w:space="0" w:color="auto"/>
              <w:right w:val="single" w:sz="12" w:space="0" w:color="auto"/>
            </w:tcBorders>
            <w:shd w:val="clear" w:color="auto" w:fill="auto"/>
          </w:tcPr>
          <w:p w:rsidR="00813F4B" w:rsidRPr="00925B95" w:rsidRDefault="00813F4B" w:rsidP="00D82643">
            <w:pPr>
              <w:autoSpaceDE w:val="0"/>
              <w:autoSpaceDN w:val="0"/>
              <w:adjustRightInd w:val="0"/>
              <w:spacing w:after="0" w:line="240" w:lineRule="auto"/>
              <w:jc w:val="center"/>
              <w:rPr>
                <w:rFonts w:ascii="Times New Roman" w:hAnsi="Times New Roman" w:cs="Times New Roman"/>
                <w:color w:val="000000"/>
                <w:sz w:val="24"/>
                <w:szCs w:val="24"/>
              </w:rPr>
            </w:pPr>
            <w:r w:rsidRPr="00925B95">
              <w:rPr>
                <w:rFonts w:ascii="Times New Roman" w:hAnsi="Times New Roman" w:cs="Times New Roman"/>
                <w:color w:val="000000"/>
                <w:sz w:val="24"/>
                <w:szCs w:val="24"/>
              </w:rPr>
              <w:t>1</w:t>
            </w:r>
          </w:p>
        </w:tc>
      </w:tr>
      <w:tr w:rsidR="00813F4B" w:rsidRPr="00DD1AED" w:rsidTr="00D82643">
        <w:trPr>
          <w:trHeight w:val="293"/>
        </w:trPr>
        <w:tc>
          <w:tcPr>
            <w:tcW w:w="4730" w:type="dxa"/>
            <w:tcBorders>
              <w:top w:val="single" w:sz="12" w:space="0" w:color="auto"/>
              <w:left w:val="single" w:sz="12" w:space="0" w:color="auto"/>
              <w:bottom w:val="single" w:sz="12" w:space="0" w:color="auto"/>
              <w:right w:val="single" w:sz="12" w:space="0" w:color="auto"/>
            </w:tcBorders>
            <w:shd w:val="clear" w:color="auto" w:fill="auto"/>
          </w:tcPr>
          <w:p w:rsidR="00813F4B" w:rsidRPr="00925B95" w:rsidRDefault="00813F4B" w:rsidP="00D82643">
            <w:pPr>
              <w:autoSpaceDE w:val="0"/>
              <w:autoSpaceDN w:val="0"/>
              <w:adjustRightInd w:val="0"/>
              <w:spacing w:after="0" w:line="240" w:lineRule="auto"/>
              <w:rPr>
                <w:rFonts w:ascii="Times New Roman" w:hAnsi="Times New Roman" w:cs="Times New Roman"/>
                <w:b/>
                <w:bCs/>
                <w:sz w:val="24"/>
                <w:szCs w:val="24"/>
              </w:rPr>
            </w:pPr>
            <w:r w:rsidRPr="00925B95">
              <w:rPr>
                <w:rFonts w:ascii="Times New Roman" w:hAnsi="Times New Roman" w:cs="Times New Roman"/>
                <w:b/>
                <w:bCs/>
                <w:sz w:val="24"/>
                <w:szCs w:val="24"/>
              </w:rPr>
              <w:t>Összesen:</w:t>
            </w:r>
          </w:p>
        </w:tc>
        <w:tc>
          <w:tcPr>
            <w:tcW w:w="1632" w:type="dxa"/>
            <w:tcBorders>
              <w:top w:val="single" w:sz="12" w:space="0" w:color="auto"/>
              <w:left w:val="single" w:sz="12" w:space="0" w:color="auto"/>
              <w:bottom w:val="single" w:sz="12" w:space="0" w:color="auto"/>
              <w:right w:val="single" w:sz="6" w:space="0" w:color="auto"/>
            </w:tcBorders>
            <w:shd w:val="clear" w:color="auto" w:fill="auto"/>
          </w:tcPr>
          <w:p w:rsidR="00813F4B" w:rsidRPr="00925B95" w:rsidRDefault="00813F4B" w:rsidP="00D82643">
            <w:pPr>
              <w:autoSpaceDE w:val="0"/>
              <w:autoSpaceDN w:val="0"/>
              <w:adjustRightInd w:val="0"/>
              <w:spacing w:after="0" w:line="240" w:lineRule="auto"/>
              <w:jc w:val="center"/>
              <w:rPr>
                <w:rFonts w:ascii="Times New Roman" w:hAnsi="Times New Roman" w:cs="Times New Roman"/>
                <w:b/>
                <w:bCs/>
                <w:sz w:val="24"/>
                <w:szCs w:val="24"/>
              </w:rPr>
            </w:pPr>
            <w:r w:rsidRPr="00925B95">
              <w:rPr>
                <w:rFonts w:ascii="Times New Roman" w:hAnsi="Times New Roman" w:cs="Times New Roman"/>
                <w:b/>
                <w:bCs/>
                <w:sz w:val="24"/>
                <w:szCs w:val="24"/>
              </w:rPr>
              <w:t>2</w:t>
            </w:r>
          </w:p>
        </w:tc>
        <w:tc>
          <w:tcPr>
            <w:tcW w:w="1632" w:type="dxa"/>
            <w:tcBorders>
              <w:top w:val="single" w:sz="12" w:space="0" w:color="auto"/>
              <w:left w:val="nil"/>
              <w:bottom w:val="single" w:sz="12" w:space="0" w:color="auto"/>
              <w:right w:val="single" w:sz="12" w:space="0" w:color="auto"/>
            </w:tcBorders>
            <w:shd w:val="clear" w:color="auto" w:fill="auto"/>
          </w:tcPr>
          <w:p w:rsidR="00813F4B" w:rsidRPr="00DD1AED" w:rsidRDefault="00813F4B" w:rsidP="00D82643">
            <w:pPr>
              <w:autoSpaceDE w:val="0"/>
              <w:autoSpaceDN w:val="0"/>
              <w:adjustRightInd w:val="0"/>
              <w:spacing w:after="0" w:line="240" w:lineRule="auto"/>
              <w:jc w:val="center"/>
              <w:rPr>
                <w:rFonts w:ascii="Times New Roman" w:hAnsi="Times New Roman" w:cs="Times New Roman"/>
                <w:b/>
                <w:bCs/>
                <w:sz w:val="24"/>
                <w:szCs w:val="24"/>
              </w:rPr>
            </w:pPr>
            <w:r w:rsidRPr="00925B95">
              <w:rPr>
                <w:rFonts w:ascii="Times New Roman" w:hAnsi="Times New Roman" w:cs="Times New Roman"/>
                <w:b/>
                <w:bCs/>
                <w:sz w:val="24"/>
                <w:szCs w:val="24"/>
              </w:rPr>
              <w:t>8</w:t>
            </w:r>
          </w:p>
        </w:tc>
      </w:tr>
    </w:tbl>
    <w:p w:rsidR="00813F4B" w:rsidRDefault="00813F4B" w:rsidP="00813F4B"/>
    <w:p w:rsidR="00813F4B" w:rsidRPr="00630BF1" w:rsidRDefault="00813F4B" w:rsidP="00813F4B">
      <w:pPr>
        <w:pStyle w:val="Listaszerbekezds"/>
        <w:ind w:left="360"/>
        <w:jc w:val="center"/>
        <w:rPr>
          <w:rFonts w:ascii="Times New Roman" w:hAnsi="Times New Roman" w:cs="Times New Roman"/>
          <w:b/>
          <w:sz w:val="24"/>
          <w:szCs w:val="24"/>
        </w:rPr>
      </w:pPr>
      <w:r w:rsidRPr="00BE6F65">
        <w:rPr>
          <w:rFonts w:ascii="Times New Roman" w:hAnsi="Times New Roman" w:cs="Times New Roman"/>
          <w:b/>
          <w:sz w:val="24"/>
          <w:szCs w:val="24"/>
        </w:rPr>
        <w:t>7. Jövőre vonatkozó javaslatok, célok meghatározása a Gyvt. előírásai alapján</w:t>
      </w:r>
    </w:p>
    <w:p w:rsidR="00813F4B" w:rsidRPr="00AF03F0" w:rsidRDefault="00813F4B" w:rsidP="00813F4B">
      <w:pPr>
        <w:jc w:val="both"/>
        <w:rPr>
          <w:rFonts w:ascii="Times New Roman" w:hAnsi="Times New Roman" w:cs="Times New Roman"/>
          <w:sz w:val="24"/>
          <w:szCs w:val="24"/>
        </w:rPr>
      </w:pPr>
      <w:r w:rsidRPr="00AF03F0">
        <w:rPr>
          <w:rFonts w:ascii="Times New Roman" w:hAnsi="Times New Roman" w:cs="Times New Roman"/>
          <w:sz w:val="24"/>
          <w:szCs w:val="24"/>
        </w:rPr>
        <w:t>A 2024. évben</w:t>
      </w:r>
      <w:r>
        <w:rPr>
          <w:rFonts w:ascii="Times New Roman" w:hAnsi="Times New Roman" w:cs="Times New Roman"/>
          <w:sz w:val="24"/>
          <w:szCs w:val="24"/>
        </w:rPr>
        <w:t xml:space="preserve"> a jelzőrendszerre vonatkozó szabályok változtak meg. Bővültek a kiemelt veszélyeztető okokra utaló körülmények, az együttműködés hiányának szankciói és változtak a feljelentéssel kapcsolatos szabályok. A megváltozott jogszabályi előírásokat már megismertettük jelzőrendszer tagjainak egy részével, viszont az idei év arról fog szólni, hogy lehetőleg minden intézménybe eljussunk és átadjuk az információkat.</w:t>
      </w:r>
    </w:p>
    <w:p w:rsidR="00813F4B" w:rsidRPr="00BE6F65" w:rsidRDefault="00813F4B" w:rsidP="00813F4B">
      <w:pPr>
        <w:spacing w:after="0" w:line="240" w:lineRule="auto"/>
        <w:contextualSpacing/>
        <w:jc w:val="both"/>
        <w:rPr>
          <w:rFonts w:ascii="Times New Roman" w:hAnsi="Times New Roman" w:cs="Times New Roman"/>
          <w:sz w:val="24"/>
          <w:szCs w:val="24"/>
        </w:rPr>
      </w:pPr>
    </w:p>
    <w:p w:rsidR="00813F4B" w:rsidRPr="00BE6F65" w:rsidRDefault="00813F4B" w:rsidP="00813F4B">
      <w:pPr>
        <w:spacing w:line="360" w:lineRule="auto"/>
        <w:jc w:val="center"/>
        <w:rPr>
          <w:rFonts w:ascii="Times New Roman" w:eastAsia="Arial Unicode MS" w:hAnsi="Times New Roman" w:cs="Times New Roman"/>
          <w:b/>
          <w:bCs/>
          <w:sz w:val="24"/>
          <w:szCs w:val="24"/>
        </w:rPr>
      </w:pPr>
      <w:r w:rsidRPr="00BE6F65">
        <w:rPr>
          <w:rFonts w:ascii="Times New Roman" w:eastAsia="Arial Unicode MS" w:hAnsi="Times New Roman" w:cs="Times New Roman"/>
          <w:b/>
          <w:sz w:val="24"/>
          <w:szCs w:val="24"/>
        </w:rPr>
        <w:t>8.</w:t>
      </w:r>
      <w:r w:rsidRPr="00BE6F65">
        <w:rPr>
          <w:rFonts w:ascii="Times New Roman" w:eastAsia="Arial Unicode MS" w:hAnsi="Times New Roman" w:cs="Times New Roman"/>
          <w:sz w:val="24"/>
          <w:szCs w:val="24"/>
        </w:rPr>
        <w:t xml:space="preserve"> </w:t>
      </w:r>
      <w:r w:rsidRPr="00BE6F65">
        <w:rPr>
          <w:rFonts w:ascii="Times New Roman" w:eastAsia="Arial Unicode MS" w:hAnsi="Times New Roman" w:cs="Times New Roman"/>
          <w:b/>
          <w:bCs/>
          <w:sz w:val="24"/>
          <w:szCs w:val="24"/>
        </w:rPr>
        <w:t>A települési önkormányzat és a civil szervezetek közötti együttműködés keretében végzett feladatok, szolgáltatások</w:t>
      </w:r>
    </w:p>
    <w:p w:rsidR="00813F4B" w:rsidRPr="00BE6F65" w:rsidRDefault="00813F4B" w:rsidP="00813F4B">
      <w:pPr>
        <w:spacing w:after="0" w:line="240" w:lineRule="auto"/>
        <w:contextualSpacing/>
        <w:jc w:val="both"/>
        <w:rPr>
          <w:rFonts w:ascii="Times New Roman" w:hAnsi="Times New Roman" w:cs="Times New Roman"/>
          <w:sz w:val="24"/>
          <w:szCs w:val="24"/>
        </w:rPr>
      </w:pPr>
      <w:r w:rsidRPr="00BE6F65">
        <w:rPr>
          <w:rFonts w:ascii="Times New Roman" w:hAnsi="Times New Roman" w:cs="Times New Roman"/>
          <w:sz w:val="24"/>
          <w:szCs w:val="24"/>
        </w:rPr>
        <w:t>Önkormányzatunk együttműködési megállapodás keretében az alábbi civil szervezetekkel működik együtt:</w:t>
      </w:r>
    </w:p>
    <w:p w:rsidR="00813F4B" w:rsidRPr="00BE6F65" w:rsidRDefault="00813F4B" w:rsidP="00813F4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Magyar Vöröskereszt Pest Várm</w:t>
      </w:r>
      <w:r w:rsidRPr="00BE6F65">
        <w:rPr>
          <w:rFonts w:ascii="Times New Roman" w:hAnsi="Times New Roman" w:cs="Times New Roman"/>
          <w:sz w:val="24"/>
          <w:szCs w:val="24"/>
        </w:rPr>
        <w:t>egyei Szervezete Dunakeszi területi szervezete – utcai szociális munka (ellátási szerződéssel)</w:t>
      </w:r>
    </w:p>
    <w:p w:rsidR="00813F4B" w:rsidRPr="00BE6F65" w:rsidRDefault="00813F4B" w:rsidP="00813F4B">
      <w:pPr>
        <w:spacing w:after="0" w:line="240" w:lineRule="auto"/>
        <w:contextualSpacing/>
        <w:jc w:val="both"/>
        <w:rPr>
          <w:rFonts w:ascii="Times New Roman" w:hAnsi="Times New Roman" w:cs="Times New Roman"/>
          <w:sz w:val="24"/>
          <w:szCs w:val="24"/>
        </w:rPr>
      </w:pPr>
      <w:r w:rsidRPr="00BE6F65">
        <w:rPr>
          <w:rFonts w:ascii="Times New Roman" w:hAnsi="Times New Roman" w:cs="Times New Roman"/>
          <w:sz w:val="24"/>
          <w:szCs w:val="24"/>
        </w:rPr>
        <w:t>Myrai Vallási Közhasznú Egyesület – hajléktalanok éjjeli menedékhelye (ellátási szerződéssel), hajléktalanok nappali ellátása</w:t>
      </w:r>
    </w:p>
    <w:p w:rsidR="00813F4B" w:rsidRPr="00BE6F65" w:rsidRDefault="00813F4B" w:rsidP="00813F4B">
      <w:pPr>
        <w:spacing w:after="0" w:line="240" w:lineRule="auto"/>
        <w:contextualSpacing/>
        <w:jc w:val="both"/>
        <w:rPr>
          <w:rFonts w:ascii="Times New Roman" w:hAnsi="Times New Roman" w:cs="Times New Roman"/>
          <w:sz w:val="24"/>
          <w:szCs w:val="24"/>
        </w:rPr>
      </w:pPr>
      <w:r w:rsidRPr="008B2CDF">
        <w:rPr>
          <w:rFonts w:ascii="Times New Roman" w:hAnsi="Times New Roman" w:cs="Times New Roman"/>
          <w:sz w:val="24"/>
          <w:szCs w:val="24"/>
        </w:rPr>
        <w:t>Szociális és Rehabilitációs Alapítvány – családok átmenti otthona (ellátási szerződéssel)</w:t>
      </w:r>
    </w:p>
    <w:p w:rsidR="00813F4B" w:rsidRPr="00BE6F65" w:rsidRDefault="00813F4B" w:rsidP="00813F4B">
      <w:pPr>
        <w:spacing w:after="0" w:line="240" w:lineRule="auto"/>
        <w:contextualSpacing/>
        <w:jc w:val="both"/>
        <w:rPr>
          <w:rFonts w:ascii="Times New Roman" w:hAnsi="Times New Roman" w:cs="Times New Roman"/>
          <w:sz w:val="24"/>
          <w:szCs w:val="24"/>
        </w:rPr>
      </w:pPr>
    </w:p>
    <w:p w:rsidR="00813F4B" w:rsidRPr="00BE6F65" w:rsidRDefault="00813F4B" w:rsidP="00813F4B">
      <w:pPr>
        <w:spacing w:after="0" w:line="240" w:lineRule="auto"/>
        <w:contextualSpacing/>
        <w:jc w:val="both"/>
        <w:rPr>
          <w:rFonts w:ascii="Times New Roman" w:hAnsi="Times New Roman" w:cs="Times New Roman"/>
          <w:sz w:val="24"/>
          <w:szCs w:val="24"/>
        </w:rPr>
      </w:pPr>
      <w:r w:rsidRPr="00BE6F65">
        <w:rPr>
          <w:rFonts w:ascii="Times New Roman" w:hAnsi="Times New Roman" w:cs="Times New Roman"/>
          <w:sz w:val="24"/>
          <w:szCs w:val="24"/>
        </w:rPr>
        <w:t>További, önkormányzatunkkal együttműködő civil szervezetek:</w:t>
      </w:r>
    </w:p>
    <w:p w:rsidR="00813F4B" w:rsidRPr="00BE6F65" w:rsidRDefault="00813F4B" w:rsidP="00813F4B">
      <w:pPr>
        <w:spacing w:after="0" w:line="240" w:lineRule="auto"/>
        <w:contextualSpacing/>
        <w:jc w:val="both"/>
        <w:rPr>
          <w:rFonts w:ascii="Times New Roman" w:hAnsi="Times New Roman" w:cs="Times New Roman"/>
          <w:sz w:val="24"/>
          <w:szCs w:val="24"/>
        </w:rPr>
      </w:pPr>
      <w:r w:rsidRPr="00BE6F65">
        <w:rPr>
          <w:rFonts w:ascii="Times New Roman" w:hAnsi="Times New Roman" w:cs="Times New Roman"/>
          <w:sz w:val="24"/>
          <w:szCs w:val="24"/>
        </w:rPr>
        <w:t>Baby Bocsok Alapítvány – gyermekek napközben ellátása (bölcsőde)</w:t>
      </w:r>
    </w:p>
    <w:p w:rsidR="00813F4B" w:rsidRPr="00BE6F65" w:rsidRDefault="00813F4B" w:rsidP="00813F4B">
      <w:pPr>
        <w:spacing w:after="0" w:line="240" w:lineRule="auto"/>
        <w:contextualSpacing/>
        <w:jc w:val="both"/>
        <w:rPr>
          <w:rFonts w:ascii="Times New Roman" w:hAnsi="Times New Roman" w:cs="Times New Roman"/>
          <w:sz w:val="24"/>
          <w:szCs w:val="24"/>
        </w:rPr>
      </w:pPr>
      <w:r w:rsidRPr="00BE6F65">
        <w:rPr>
          <w:rFonts w:ascii="Times New Roman" w:hAnsi="Times New Roman" w:cs="Times New Roman"/>
          <w:sz w:val="24"/>
          <w:szCs w:val="24"/>
        </w:rPr>
        <w:t>Fehér Kereszt Baráti Kör – helyettes szülői hálózat</w:t>
      </w:r>
    </w:p>
    <w:p w:rsidR="00813F4B" w:rsidRPr="00BE6F65" w:rsidRDefault="00813F4B" w:rsidP="00813F4B">
      <w:pPr>
        <w:spacing w:after="0" w:line="240" w:lineRule="auto"/>
        <w:contextualSpacing/>
        <w:jc w:val="both"/>
        <w:rPr>
          <w:rFonts w:ascii="Times New Roman" w:hAnsi="Times New Roman" w:cs="Times New Roman"/>
          <w:sz w:val="24"/>
          <w:szCs w:val="24"/>
        </w:rPr>
      </w:pPr>
      <w:r w:rsidRPr="00BE6F65">
        <w:rPr>
          <w:rFonts w:ascii="Times New Roman" w:hAnsi="Times New Roman" w:cs="Times New Roman"/>
          <w:sz w:val="24"/>
          <w:szCs w:val="24"/>
        </w:rPr>
        <w:t>AGAPE 2005 Rehabilitációs Alapítvány – pszichiátriai betegek közösségi ellátása,</w:t>
      </w:r>
    </w:p>
    <w:p w:rsidR="00813F4B" w:rsidRPr="00BE6F65" w:rsidRDefault="00813F4B" w:rsidP="00813F4B">
      <w:pPr>
        <w:spacing w:after="0" w:line="240" w:lineRule="auto"/>
        <w:contextualSpacing/>
        <w:jc w:val="both"/>
        <w:rPr>
          <w:rFonts w:ascii="Times New Roman" w:hAnsi="Times New Roman" w:cs="Times New Roman"/>
          <w:sz w:val="24"/>
          <w:szCs w:val="24"/>
        </w:rPr>
      </w:pPr>
      <w:r w:rsidRPr="00BE6F65">
        <w:rPr>
          <w:rFonts w:ascii="Times New Roman" w:hAnsi="Times New Roman" w:cs="Times New Roman"/>
          <w:sz w:val="24"/>
          <w:szCs w:val="24"/>
        </w:rPr>
        <w:t>Élő Reménység Alapítvány – hajléktalanok ügyei, szenvedélybetegek rehabilitációja,</w:t>
      </w:r>
    </w:p>
    <w:p w:rsidR="00813F4B" w:rsidRPr="00BE6F65" w:rsidRDefault="00813F4B" w:rsidP="00813F4B">
      <w:pPr>
        <w:spacing w:after="0" w:line="240" w:lineRule="auto"/>
        <w:contextualSpacing/>
        <w:jc w:val="both"/>
        <w:rPr>
          <w:rFonts w:ascii="Times New Roman" w:hAnsi="Times New Roman" w:cs="Times New Roman"/>
          <w:sz w:val="24"/>
          <w:szCs w:val="24"/>
        </w:rPr>
      </w:pPr>
      <w:r w:rsidRPr="00BE6F65">
        <w:rPr>
          <w:rFonts w:ascii="Times New Roman" w:hAnsi="Times New Roman" w:cs="Times New Roman"/>
          <w:sz w:val="24"/>
          <w:szCs w:val="24"/>
        </w:rPr>
        <w:t>Mozgáskorlátozottak Helyi Egyesülete – mozgáskorlátozottak ügyei.</w:t>
      </w:r>
    </w:p>
    <w:p w:rsidR="00813F4B" w:rsidRPr="00BE6F65" w:rsidRDefault="00813F4B" w:rsidP="00813F4B">
      <w:pPr>
        <w:spacing w:line="360" w:lineRule="auto"/>
        <w:jc w:val="both"/>
        <w:rPr>
          <w:rFonts w:ascii="Times New Roman" w:eastAsia="Arial Unicode MS" w:hAnsi="Times New Roman" w:cs="Times New Roman"/>
          <w:sz w:val="24"/>
          <w:szCs w:val="24"/>
        </w:rPr>
      </w:pPr>
    </w:p>
    <w:p w:rsidR="00813F4B" w:rsidRPr="00481637" w:rsidRDefault="00813F4B" w:rsidP="00813F4B">
      <w:pPr>
        <w:spacing w:line="360" w:lineRule="auto"/>
        <w:jc w:val="both"/>
        <w:rPr>
          <w:rFonts w:ascii="Times New Roman" w:eastAsia="Arial Unicode MS" w:hAnsi="Times New Roman" w:cs="Times New Roman"/>
          <w:sz w:val="24"/>
          <w:szCs w:val="24"/>
        </w:rPr>
      </w:pPr>
      <w:r w:rsidRPr="00BE6F65">
        <w:rPr>
          <w:rFonts w:ascii="Times New Roman" w:eastAsia="Arial Unicode MS" w:hAnsi="Times New Roman" w:cs="Times New Roman"/>
          <w:sz w:val="24"/>
          <w:szCs w:val="24"/>
        </w:rPr>
        <w:t xml:space="preserve">Dunakeszi, </w:t>
      </w:r>
      <w:r>
        <w:rPr>
          <w:rFonts w:ascii="Times New Roman" w:eastAsia="Arial Unicode MS" w:hAnsi="Times New Roman" w:cs="Times New Roman"/>
          <w:sz w:val="24"/>
          <w:szCs w:val="24"/>
        </w:rPr>
        <w:t>2025. április 17.</w:t>
      </w:r>
    </w:p>
    <w:bookmarkEnd w:id="0"/>
    <w:p w:rsidR="006D3EA5" w:rsidRDefault="002E39AB"/>
    <w:sectPr w:rsidR="006D3EA5" w:rsidSect="008C25CF">
      <w:footerReference w:type="default" r:id="rId24"/>
      <w:pgSz w:w="11906" w:h="16838"/>
      <w:pgMar w:top="964" w:right="1418" w:bottom="964" w:left="1418"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0648281"/>
      <w:docPartObj>
        <w:docPartGallery w:val="Page Numbers (Bottom of Page)"/>
        <w:docPartUnique/>
      </w:docPartObj>
    </w:sdtPr>
    <w:sdtEndPr/>
    <w:sdtContent>
      <w:p w:rsidR="00630BF1" w:rsidRDefault="002E39AB">
        <w:pPr>
          <w:pStyle w:val="llb"/>
          <w:jc w:val="right"/>
        </w:pPr>
        <w:r>
          <w:fldChar w:fldCharType="begin"/>
        </w:r>
        <w:r>
          <w:instrText>PAGE   \* MERGEFORMAT</w:instrText>
        </w:r>
        <w:r>
          <w:fldChar w:fldCharType="separate"/>
        </w:r>
        <w:r>
          <w:rPr>
            <w:noProof/>
          </w:rPr>
          <w:t>2</w:t>
        </w:r>
        <w:r>
          <w:fldChar w:fldCharType="end"/>
        </w:r>
      </w:p>
    </w:sdtContent>
  </w:sdt>
  <w:p w:rsidR="00630BF1" w:rsidRDefault="002E39AB">
    <w:pPr>
      <w:pStyle w:val="llb"/>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635BC"/>
    <w:multiLevelType w:val="hybridMultilevel"/>
    <w:tmpl w:val="3A54189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0BF56CB6"/>
    <w:multiLevelType w:val="hybridMultilevel"/>
    <w:tmpl w:val="C00ADA18"/>
    <w:lvl w:ilvl="0" w:tplc="0F7AF698">
      <w:start w:val="2018"/>
      <w:numFmt w:val="bullet"/>
      <w:lvlText w:val="-"/>
      <w:lvlJc w:val="left"/>
      <w:pPr>
        <w:ind w:left="720" w:hanging="360"/>
      </w:pPr>
      <w:rPr>
        <w:rFonts w:ascii="Calibri" w:eastAsia="Calibr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0D77356B"/>
    <w:multiLevelType w:val="hybridMultilevel"/>
    <w:tmpl w:val="EE945FA8"/>
    <w:lvl w:ilvl="0" w:tplc="040E0001">
      <w:start w:val="1"/>
      <w:numFmt w:val="bullet"/>
      <w:lvlText w:val=""/>
      <w:lvlJc w:val="left"/>
      <w:pPr>
        <w:ind w:left="1287" w:hanging="360"/>
      </w:pPr>
      <w:rPr>
        <w:rFonts w:ascii="Symbol" w:hAnsi="Symbol" w:hint="default"/>
      </w:rPr>
    </w:lvl>
    <w:lvl w:ilvl="1" w:tplc="040E0003" w:tentative="1">
      <w:start w:val="1"/>
      <w:numFmt w:val="bullet"/>
      <w:lvlText w:val="o"/>
      <w:lvlJc w:val="left"/>
      <w:pPr>
        <w:ind w:left="2007" w:hanging="360"/>
      </w:pPr>
      <w:rPr>
        <w:rFonts w:ascii="Courier New" w:hAnsi="Courier New" w:cs="Courier New" w:hint="default"/>
      </w:rPr>
    </w:lvl>
    <w:lvl w:ilvl="2" w:tplc="040E0005" w:tentative="1">
      <w:start w:val="1"/>
      <w:numFmt w:val="bullet"/>
      <w:lvlText w:val=""/>
      <w:lvlJc w:val="left"/>
      <w:pPr>
        <w:ind w:left="2727" w:hanging="360"/>
      </w:pPr>
      <w:rPr>
        <w:rFonts w:ascii="Wingdings" w:hAnsi="Wingdings" w:hint="default"/>
      </w:rPr>
    </w:lvl>
    <w:lvl w:ilvl="3" w:tplc="040E0001" w:tentative="1">
      <w:start w:val="1"/>
      <w:numFmt w:val="bullet"/>
      <w:lvlText w:val=""/>
      <w:lvlJc w:val="left"/>
      <w:pPr>
        <w:ind w:left="3447" w:hanging="360"/>
      </w:pPr>
      <w:rPr>
        <w:rFonts w:ascii="Symbol" w:hAnsi="Symbol" w:hint="default"/>
      </w:rPr>
    </w:lvl>
    <w:lvl w:ilvl="4" w:tplc="040E0003" w:tentative="1">
      <w:start w:val="1"/>
      <w:numFmt w:val="bullet"/>
      <w:lvlText w:val="o"/>
      <w:lvlJc w:val="left"/>
      <w:pPr>
        <w:ind w:left="4167" w:hanging="360"/>
      </w:pPr>
      <w:rPr>
        <w:rFonts w:ascii="Courier New" w:hAnsi="Courier New" w:cs="Courier New" w:hint="default"/>
      </w:rPr>
    </w:lvl>
    <w:lvl w:ilvl="5" w:tplc="040E0005" w:tentative="1">
      <w:start w:val="1"/>
      <w:numFmt w:val="bullet"/>
      <w:lvlText w:val=""/>
      <w:lvlJc w:val="left"/>
      <w:pPr>
        <w:ind w:left="4887" w:hanging="360"/>
      </w:pPr>
      <w:rPr>
        <w:rFonts w:ascii="Wingdings" w:hAnsi="Wingdings" w:hint="default"/>
      </w:rPr>
    </w:lvl>
    <w:lvl w:ilvl="6" w:tplc="040E0001" w:tentative="1">
      <w:start w:val="1"/>
      <w:numFmt w:val="bullet"/>
      <w:lvlText w:val=""/>
      <w:lvlJc w:val="left"/>
      <w:pPr>
        <w:ind w:left="5607" w:hanging="360"/>
      </w:pPr>
      <w:rPr>
        <w:rFonts w:ascii="Symbol" w:hAnsi="Symbol" w:hint="default"/>
      </w:rPr>
    </w:lvl>
    <w:lvl w:ilvl="7" w:tplc="040E0003" w:tentative="1">
      <w:start w:val="1"/>
      <w:numFmt w:val="bullet"/>
      <w:lvlText w:val="o"/>
      <w:lvlJc w:val="left"/>
      <w:pPr>
        <w:ind w:left="6327" w:hanging="360"/>
      </w:pPr>
      <w:rPr>
        <w:rFonts w:ascii="Courier New" w:hAnsi="Courier New" w:cs="Courier New" w:hint="default"/>
      </w:rPr>
    </w:lvl>
    <w:lvl w:ilvl="8" w:tplc="040E0005" w:tentative="1">
      <w:start w:val="1"/>
      <w:numFmt w:val="bullet"/>
      <w:lvlText w:val=""/>
      <w:lvlJc w:val="left"/>
      <w:pPr>
        <w:ind w:left="7047" w:hanging="360"/>
      </w:pPr>
      <w:rPr>
        <w:rFonts w:ascii="Wingdings" w:hAnsi="Wingdings" w:hint="default"/>
      </w:rPr>
    </w:lvl>
  </w:abstractNum>
  <w:abstractNum w:abstractNumId="3" w15:restartNumberingAfterBreak="0">
    <w:nsid w:val="0DC0259A"/>
    <w:multiLevelType w:val="hybridMultilevel"/>
    <w:tmpl w:val="91865B44"/>
    <w:lvl w:ilvl="0" w:tplc="040E0001">
      <w:start w:val="1"/>
      <w:numFmt w:val="bullet"/>
      <w:lvlText w:val=""/>
      <w:lvlJc w:val="left"/>
      <w:pPr>
        <w:ind w:left="1146" w:hanging="360"/>
      </w:pPr>
      <w:rPr>
        <w:rFonts w:ascii="Symbol" w:hAnsi="Symbol" w:hint="default"/>
      </w:rPr>
    </w:lvl>
    <w:lvl w:ilvl="1" w:tplc="040E0003" w:tentative="1">
      <w:start w:val="1"/>
      <w:numFmt w:val="bullet"/>
      <w:lvlText w:val="o"/>
      <w:lvlJc w:val="left"/>
      <w:pPr>
        <w:ind w:left="1866" w:hanging="360"/>
      </w:pPr>
      <w:rPr>
        <w:rFonts w:ascii="Courier New" w:hAnsi="Courier New" w:cs="Courier New" w:hint="default"/>
      </w:rPr>
    </w:lvl>
    <w:lvl w:ilvl="2" w:tplc="040E0005" w:tentative="1">
      <w:start w:val="1"/>
      <w:numFmt w:val="bullet"/>
      <w:lvlText w:val=""/>
      <w:lvlJc w:val="left"/>
      <w:pPr>
        <w:ind w:left="2586" w:hanging="360"/>
      </w:pPr>
      <w:rPr>
        <w:rFonts w:ascii="Wingdings" w:hAnsi="Wingdings" w:hint="default"/>
      </w:rPr>
    </w:lvl>
    <w:lvl w:ilvl="3" w:tplc="040E0001" w:tentative="1">
      <w:start w:val="1"/>
      <w:numFmt w:val="bullet"/>
      <w:lvlText w:val=""/>
      <w:lvlJc w:val="left"/>
      <w:pPr>
        <w:ind w:left="3306" w:hanging="360"/>
      </w:pPr>
      <w:rPr>
        <w:rFonts w:ascii="Symbol" w:hAnsi="Symbol" w:hint="default"/>
      </w:rPr>
    </w:lvl>
    <w:lvl w:ilvl="4" w:tplc="040E0003" w:tentative="1">
      <w:start w:val="1"/>
      <w:numFmt w:val="bullet"/>
      <w:lvlText w:val="o"/>
      <w:lvlJc w:val="left"/>
      <w:pPr>
        <w:ind w:left="4026" w:hanging="360"/>
      </w:pPr>
      <w:rPr>
        <w:rFonts w:ascii="Courier New" w:hAnsi="Courier New" w:cs="Courier New" w:hint="default"/>
      </w:rPr>
    </w:lvl>
    <w:lvl w:ilvl="5" w:tplc="040E0005" w:tentative="1">
      <w:start w:val="1"/>
      <w:numFmt w:val="bullet"/>
      <w:lvlText w:val=""/>
      <w:lvlJc w:val="left"/>
      <w:pPr>
        <w:ind w:left="4746" w:hanging="360"/>
      </w:pPr>
      <w:rPr>
        <w:rFonts w:ascii="Wingdings" w:hAnsi="Wingdings" w:hint="default"/>
      </w:rPr>
    </w:lvl>
    <w:lvl w:ilvl="6" w:tplc="040E0001" w:tentative="1">
      <w:start w:val="1"/>
      <w:numFmt w:val="bullet"/>
      <w:lvlText w:val=""/>
      <w:lvlJc w:val="left"/>
      <w:pPr>
        <w:ind w:left="5466" w:hanging="360"/>
      </w:pPr>
      <w:rPr>
        <w:rFonts w:ascii="Symbol" w:hAnsi="Symbol" w:hint="default"/>
      </w:rPr>
    </w:lvl>
    <w:lvl w:ilvl="7" w:tplc="040E0003" w:tentative="1">
      <w:start w:val="1"/>
      <w:numFmt w:val="bullet"/>
      <w:lvlText w:val="o"/>
      <w:lvlJc w:val="left"/>
      <w:pPr>
        <w:ind w:left="6186" w:hanging="360"/>
      </w:pPr>
      <w:rPr>
        <w:rFonts w:ascii="Courier New" w:hAnsi="Courier New" w:cs="Courier New" w:hint="default"/>
      </w:rPr>
    </w:lvl>
    <w:lvl w:ilvl="8" w:tplc="040E0005" w:tentative="1">
      <w:start w:val="1"/>
      <w:numFmt w:val="bullet"/>
      <w:lvlText w:val=""/>
      <w:lvlJc w:val="left"/>
      <w:pPr>
        <w:ind w:left="6906" w:hanging="360"/>
      </w:pPr>
      <w:rPr>
        <w:rFonts w:ascii="Wingdings" w:hAnsi="Wingdings" w:hint="default"/>
      </w:rPr>
    </w:lvl>
  </w:abstractNum>
  <w:abstractNum w:abstractNumId="4" w15:restartNumberingAfterBreak="0">
    <w:nsid w:val="14C4470D"/>
    <w:multiLevelType w:val="hybridMultilevel"/>
    <w:tmpl w:val="27BA6EE8"/>
    <w:lvl w:ilvl="0" w:tplc="0F7AF698">
      <w:start w:val="2018"/>
      <w:numFmt w:val="bullet"/>
      <w:lvlText w:val="-"/>
      <w:lvlJc w:val="left"/>
      <w:pPr>
        <w:ind w:left="720" w:hanging="360"/>
      </w:pPr>
      <w:rPr>
        <w:rFonts w:ascii="Calibri" w:eastAsia="Calibr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1AA42999"/>
    <w:multiLevelType w:val="hybridMultilevel"/>
    <w:tmpl w:val="F646976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1D214256"/>
    <w:multiLevelType w:val="hybridMultilevel"/>
    <w:tmpl w:val="6218A414"/>
    <w:lvl w:ilvl="0" w:tplc="040E0001">
      <w:start w:val="1"/>
      <w:numFmt w:val="bullet"/>
      <w:lvlText w:val=""/>
      <w:lvlJc w:val="left"/>
      <w:pPr>
        <w:ind w:left="644" w:hanging="360"/>
      </w:pPr>
      <w:rPr>
        <w:rFonts w:ascii="Symbol" w:hAnsi="Symbol" w:hint="default"/>
        <w:b w:val="0"/>
        <w:u w:val="none"/>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7" w15:restartNumberingAfterBreak="0">
    <w:nsid w:val="1E9C0F06"/>
    <w:multiLevelType w:val="hybridMultilevel"/>
    <w:tmpl w:val="15EC45E8"/>
    <w:lvl w:ilvl="0" w:tplc="0F7AF698">
      <w:start w:val="2018"/>
      <w:numFmt w:val="bullet"/>
      <w:lvlText w:val="-"/>
      <w:lvlJc w:val="left"/>
      <w:pPr>
        <w:ind w:left="720" w:hanging="360"/>
      </w:pPr>
      <w:rPr>
        <w:rFonts w:ascii="Calibri" w:eastAsia="Calibr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21476A91"/>
    <w:multiLevelType w:val="hybridMultilevel"/>
    <w:tmpl w:val="144E3146"/>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219E7117"/>
    <w:multiLevelType w:val="hybridMultilevel"/>
    <w:tmpl w:val="9F78261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268E4FE0"/>
    <w:multiLevelType w:val="hybridMultilevel"/>
    <w:tmpl w:val="2AB486C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29A144BC"/>
    <w:multiLevelType w:val="hybridMultilevel"/>
    <w:tmpl w:val="375C4DCC"/>
    <w:lvl w:ilvl="0" w:tplc="0F7AF698">
      <w:start w:val="2018"/>
      <w:numFmt w:val="bullet"/>
      <w:lvlText w:val="-"/>
      <w:lvlJc w:val="left"/>
      <w:pPr>
        <w:ind w:left="720" w:hanging="360"/>
      </w:pPr>
      <w:rPr>
        <w:rFonts w:ascii="Calibri" w:eastAsia="Calibr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29A42C09"/>
    <w:multiLevelType w:val="hybridMultilevel"/>
    <w:tmpl w:val="41EA0340"/>
    <w:lvl w:ilvl="0" w:tplc="0F7AF698">
      <w:start w:val="2018"/>
      <w:numFmt w:val="bullet"/>
      <w:lvlText w:val="-"/>
      <w:lvlJc w:val="left"/>
      <w:pPr>
        <w:ind w:left="720" w:hanging="360"/>
      </w:pPr>
      <w:rPr>
        <w:rFonts w:ascii="Calibri" w:eastAsia="Calibr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2CE871F5"/>
    <w:multiLevelType w:val="hybridMultilevel"/>
    <w:tmpl w:val="3DCE6FD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3113592E"/>
    <w:multiLevelType w:val="hybridMultilevel"/>
    <w:tmpl w:val="019AD7A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36756FD7"/>
    <w:multiLevelType w:val="hybridMultilevel"/>
    <w:tmpl w:val="C3261E7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 w15:restartNumberingAfterBreak="0">
    <w:nsid w:val="49C83A95"/>
    <w:multiLevelType w:val="hybridMultilevel"/>
    <w:tmpl w:val="558C316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 w15:restartNumberingAfterBreak="0">
    <w:nsid w:val="4A031EC1"/>
    <w:multiLevelType w:val="hybridMultilevel"/>
    <w:tmpl w:val="98FC8846"/>
    <w:lvl w:ilvl="0" w:tplc="040E000F">
      <w:start w:val="1"/>
      <w:numFmt w:val="decimal"/>
      <w:lvlText w:val="%1."/>
      <w:lvlJc w:val="left"/>
      <w:pPr>
        <w:ind w:left="360" w:hanging="360"/>
      </w:p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18" w15:restartNumberingAfterBreak="0">
    <w:nsid w:val="4A5B51AF"/>
    <w:multiLevelType w:val="hybridMultilevel"/>
    <w:tmpl w:val="C7B04FEE"/>
    <w:lvl w:ilvl="0" w:tplc="0262E16E">
      <w:start w:val="11"/>
      <w:numFmt w:val="bullet"/>
      <w:lvlText w:val="-"/>
      <w:lvlJc w:val="left"/>
      <w:pPr>
        <w:ind w:left="720" w:hanging="360"/>
      </w:pPr>
      <w:rPr>
        <w:rFonts w:ascii="Calibri" w:eastAsiaTheme="minorHAnsi" w:hAnsi="Calibri"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15:restartNumberingAfterBreak="0">
    <w:nsid w:val="4A8E7966"/>
    <w:multiLevelType w:val="hybridMultilevel"/>
    <w:tmpl w:val="0CFA0CEE"/>
    <w:lvl w:ilvl="0" w:tplc="BC3A7F04">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4BFC5978"/>
    <w:multiLevelType w:val="hybridMultilevel"/>
    <w:tmpl w:val="23C0045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15:restartNumberingAfterBreak="0">
    <w:nsid w:val="4C6176FF"/>
    <w:multiLevelType w:val="hybridMultilevel"/>
    <w:tmpl w:val="E59C2048"/>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15:restartNumberingAfterBreak="0">
    <w:nsid w:val="58DA70FF"/>
    <w:multiLevelType w:val="hybridMultilevel"/>
    <w:tmpl w:val="64962E6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3" w15:restartNumberingAfterBreak="0">
    <w:nsid w:val="5B186237"/>
    <w:multiLevelType w:val="hybridMultilevel"/>
    <w:tmpl w:val="9D7ADC0A"/>
    <w:lvl w:ilvl="0" w:tplc="040E0017">
      <w:start w:val="1"/>
      <w:numFmt w:val="lowerLetter"/>
      <w:lvlText w:val="%1)"/>
      <w:lvlJc w:val="left"/>
      <w:pPr>
        <w:ind w:left="720" w:hanging="360"/>
      </w:pPr>
    </w:lvl>
    <w:lvl w:ilvl="1" w:tplc="EABCF194">
      <w:start w:val="1"/>
      <w:numFmt w:val="decimal"/>
      <w:lvlText w:val="%2."/>
      <w:lvlJc w:val="left"/>
      <w:pPr>
        <w:ind w:left="1440" w:hanging="360"/>
      </w:pPr>
      <w:rPr>
        <w:rFonts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5CCB0F35"/>
    <w:multiLevelType w:val="hybridMultilevel"/>
    <w:tmpl w:val="DE90B39E"/>
    <w:lvl w:ilvl="0" w:tplc="991C34C4">
      <w:start w:val="1"/>
      <w:numFmt w:val="bullet"/>
      <w:lvlText w:val="-"/>
      <w:lvlJc w:val="left"/>
      <w:pPr>
        <w:ind w:left="1068" w:hanging="360"/>
      </w:pPr>
      <w:rPr>
        <w:rFonts w:ascii="Times New Roman" w:eastAsia="Times New Roman" w:hAnsi="Times New Roman" w:cs="Times New Roman" w:hint="default"/>
        <w:b w:val="0"/>
        <w:u w:val="none"/>
      </w:rPr>
    </w:lvl>
    <w:lvl w:ilvl="1" w:tplc="040E0003" w:tentative="1">
      <w:start w:val="1"/>
      <w:numFmt w:val="bullet"/>
      <w:lvlText w:val="o"/>
      <w:lvlJc w:val="left"/>
      <w:pPr>
        <w:ind w:left="2224" w:hanging="360"/>
      </w:pPr>
      <w:rPr>
        <w:rFonts w:ascii="Courier New" w:hAnsi="Courier New" w:cs="Courier New" w:hint="default"/>
      </w:rPr>
    </w:lvl>
    <w:lvl w:ilvl="2" w:tplc="040E0005" w:tentative="1">
      <w:start w:val="1"/>
      <w:numFmt w:val="bullet"/>
      <w:lvlText w:val=""/>
      <w:lvlJc w:val="left"/>
      <w:pPr>
        <w:ind w:left="2944" w:hanging="360"/>
      </w:pPr>
      <w:rPr>
        <w:rFonts w:ascii="Wingdings" w:hAnsi="Wingdings" w:hint="default"/>
      </w:rPr>
    </w:lvl>
    <w:lvl w:ilvl="3" w:tplc="040E0001" w:tentative="1">
      <w:start w:val="1"/>
      <w:numFmt w:val="bullet"/>
      <w:lvlText w:val=""/>
      <w:lvlJc w:val="left"/>
      <w:pPr>
        <w:ind w:left="3664" w:hanging="360"/>
      </w:pPr>
      <w:rPr>
        <w:rFonts w:ascii="Symbol" w:hAnsi="Symbol" w:hint="default"/>
      </w:rPr>
    </w:lvl>
    <w:lvl w:ilvl="4" w:tplc="040E0003" w:tentative="1">
      <w:start w:val="1"/>
      <w:numFmt w:val="bullet"/>
      <w:lvlText w:val="o"/>
      <w:lvlJc w:val="left"/>
      <w:pPr>
        <w:ind w:left="4384" w:hanging="360"/>
      </w:pPr>
      <w:rPr>
        <w:rFonts w:ascii="Courier New" w:hAnsi="Courier New" w:cs="Courier New" w:hint="default"/>
      </w:rPr>
    </w:lvl>
    <w:lvl w:ilvl="5" w:tplc="040E0005" w:tentative="1">
      <w:start w:val="1"/>
      <w:numFmt w:val="bullet"/>
      <w:lvlText w:val=""/>
      <w:lvlJc w:val="left"/>
      <w:pPr>
        <w:ind w:left="5104" w:hanging="360"/>
      </w:pPr>
      <w:rPr>
        <w:rFonts w:ascii="Wingdings" w:hAnsi="Wingdings" w:hint="default"/>
      </w:rPr>
    </w:lvl>
    <w:lvl w:ilvl="6" w:tplc="040E0001" w:tentative="1">
      <w:start w:val="1"/>
      <w:numFmt w:val="bullet"/>
      <w:lvlText w:val=""/>
      <w:lvlJc w:val="left"/>
      <w:pPr>
        <w:ind w:left="5824" w:hanging="360"/>
      </w:pPr>
      <w:rPr>
        <w:rFonts w:ascii="Symbol" w:hAnsi="Symbol" w:hint="default"/>
      </w:rPr>
    </w:lvl>
    <w:lvl w:ilvl="7" w:tplc="040E0003" w:tentative="1">
      <w:start w:val="1"/>
      <w:numFmt w:val="bullet"/>
      <w:lvlText w:val="o"/>
      <w:lvlJc w:val="left"/>
      <w:pPr>
        <w:ind w:left="6544" w:hanging="360"/>
      </w:pPr>
      <w:rPr>
        <w:rFonts w:ascii="Courier New" w:hAnsi="Courier New" w:cs="Courier New" w:hint="default"/>
      </w:rPr>
    </w:lvl>
    <w:lvl w:ilvl="8" w:tplc="040E0005" w:tentative="1">
      <w:start w:val="1"/>
      <w:numFmt w:val="bullet"/>
      <w:lvlText w:val=""/>
      <w:lvlJc w:val="left"/>
      <w:pPr>
        <w:ind w:left="7264" w:hanging="360"/>
      </w:pPr>
      <w:rPr>
        <w:rFonts w:ascii="Wingdings" w:hAnsi="Wingdings" w:hint="default"/>
      </w:rPr>
    </w:lvl>
  </w:abstractNum>
  <w:abstractNum w:abstractNumId="25" w15:restartNumberingAfterBreak="0">
    <w:nsid w:val="5DF72360"/>
    <w:multiLevelType w:val="hybridMultilevel"/>
    <w:tmpl w:val="BE925A5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6" w15:restartNumberingAfterBreak="0">
    <w:nsid w:val="6184535A"/>
    <w:multiLevelType w:val="hybridMultilevel"/>
    <w:tmpl w:val="F84289B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7" w15:restartNumberingAfterBreak="0">
    <w:nsid w:val="6290789F"/>
    <w:multiLevelType w:val="hybridMultilevel"/>
    <w:tmpl w:val="8FF8C386"/>
    <w:lvl w:ilvl="0" w:tplc="BC3A7F04">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8" w15:restartNumberingAfterBreak="0">
    <w:nsid w:val="629243BD"/>
    <w:multiLevelType w:val="hybridMultilevel"/>
    <w:tmpl w:val="B9E2AF9E"/>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687355FE"/>
    <w:multiLevelType w:val="hybridMultilevel"/>
    <w:tmpl w:val="812CD1E0"/>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0" w15:restartNumberingAfterBreak="0">
    <w:nsid w:val="689148D9"/>
    <w:multiLevelType w:val="hybridMultilevel"/>
    <w:tmpl w:val="06C61D56"/>
    <w:lvl w:ilvl="0" w:tplc="0F7AF698">
      <w:start w:val="2018"/>
      <w:numFmt w:val="bullet"/>
      <w:lvlText w:val="-"/>
      <w:lvlJc w:val="left"/>
      <w:pPr>
        <w:ind w:left="720" w:hanging="360"/>
      </w:pPr>
      <w:rPr>
        <w:rFonts w:ascii="Calibri" w:eastAsia="Calibr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1" w15:restartNumberingAfterBreak="0">
    <w:nsid w:val="6C222A7B"/>
    <w:multiLevelType w:val="hybridMultilevel"/>
    <w:tmpl w:val="EE18D1B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2" w15:restartNumberingAfterBreak="0">
    <w:nsid w:val="705C56D7"/>
    <w:multiLevelType w:val="hybridMultilevel"/>
    <w:tmpl w:val="84BA68B4"/>
    <w:lvl w:ilvl="0" w:tplc="0F7AF698">
      <w:start w:val="2018"/>
      <w:numFmt w:val="bullet"/>
      <w:lvlText w:val="-"/>
      <w:lvlJc w:val="left"/>
      <w:pPr>
        <w:ind w:left="720" w:hanging="360"/>
      </w:pPr>
      <w:rPr>
        <w:rFonts w:ascii="Calibri" w:eastAsia="Calibr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3" w15:restartNumberingAfterBreak="0">
    <w:nsid w:val="73BB2240"/>
    <w:multiLevelType w:val="hybridMultilevel"/>
    <w:tmpl w:val="5E58CD20"/>
    <w:lvl w:ilvl="0" w:tplc="BC3A7F04">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4" w15:restartNumberingAfterBreak="0">
    <w:nsid w:val="74327E54"/>
    <w:multiLevelType w:val="hybridMultilevel"/>
    <w:tmpl w:val="178E0D2E"/>
    <w:lvl w:ilvl="0" w:tplc="0F7AF698">
      <w:start w:val="2018"/>
      <w:numFmt w:val="bullet"/>
      <w:lvlText w:val="-"/>
      <w:lvlJc w:val="left"/>
      <w:pPr>
        <w:ind w:left="720" w:hanging="360"/>
      </w:pPr>
      <w:rPr>
        <w:rFonts w:ascii="Calibri" w:eastAsia="Calibri" w:hAnsi="Calibri" w:cs="Calibri" w:hint="default"/>
      </w:rPr>
    </w:lvl>
    <w:lvl w:ilvl="1" w:tplc="0946413A">
      <w:start w:val="10"/>
      <w:numFmt w:val="bullet"/>
      <w:lvlText w:val="•"/>
      <w:lvlJc w:val="left"/>
      <w:pPr>
        <w:ind w:left="1785" w:hanging="705"/>
      </w:pPr>
      <w:rPr>
        <w:rFonts w:ascii="Times New Roman" w:eastAsiaTheme="minorHAnsi" w:hAnsi="Times New Roman" w:cs="Times New Roman"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5" w15:restartNumberingAfterBreak="0">
    <w:nsid w:val="75F17DE0"/>
    <w:multiLevelType w:val="hybridMultilevel"/>
    <w:tmpl w:val="839C630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15:restartNumberingAfterBreak="0">
    <w:nsid w:val="77C93A3F"/>
    <w:multiLevelType w:val="hybridMultilevel"/>
    <w:tmpl w:val="6CD6E37C"/>
    <w:lvl w:ilvl="0" w:tplc="0F7AF698">
      <w:start w:val="2018"/>
      <w:numFmt w:val="bullet"/>
      <w:lvlText w:val="-"/>
      <w:lvlJc w:val="left"/>
      <w:pPr>
        <w:ind w:left="720" w:hanging="360"/>
      </w:pPr>
      <w:rPr>
        <w:rFonts w:ascii="Calibri" w:eastAsia="Calibr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7" w15:restartNumberingAfterBreak="0">
    <w:nsid w:val="786C293D"/>
    <w:multiLevelType w:val="hybridMultilevel"/>
    <w:tmpl w:val="93FA8B94"/>
    <w:lvl w:ilvl="0" w:tplc="0F7AF698">
      <w:start w:val="2018"/>
      <w:numFmt w:val="bullet"/>
      <w:lvlText w:val="-"/>
      <w:lvlJc w:val="left"/>
      <w:pPr>
        <w:ind w:left="436" w:hanging="360"/>
      </w:pPr>
      <w:rPr>
        <w:rFonts w:ascii="Calibri" w:eastAsia="Calibri" w:hAnsi="Calibri" w:cs="Calibri" w:hint="default"/>
      </w:rPr>
    </w:lvl>
    <w:lvl w:ilvl="1" w:tplc="040E0003" w:tentative="1">
      <w:start w:val="1"/>
      <w:numFmt w:val="bullet"/>
      <w:lvlText w:val="o"/>
      <w:lvlJc w:val="left"/>
      <w:pPr>
        <w:ind w:left="1156" w:hanging="360"/>
      </w:pPr>
      <w:rPr>
        <w:rFonts w:ascii="Courier New" w:hAnsi="Courier New" w:cs="Courier New" w:hint="default"/>
      </w:rPr>
    </w:lvl>
    <w:lvl w:ilvl="2" w:tplc="040E0005" w:tentative="1">
      <w:start w:val="1"/>
      <w:numFmt w:val="bullet"/>
      <w:lvlText w:val=""/>
      <w:lvlJc w:val="left"/>
      <w:pPr>
        <w:ind w:left="1876" w:hanging="360"/>
      </w:pPr>
      <w:rPr>
        <w:rFonts w:ascii="Wingdings" w:hAnsi="Wingdings" w:hint="default"/>
      </w:rPr>
    </w:lvl>
    <w:lvl w:ilvl="3" w:tplc="040E0001" w:tentative="1">
      <w:start w:val="1"/>
      <w:numFmt w:val="bullet"/>
      <w:lvlText w:val=""/>
      <w:lvlJc w:val="left"/>
      <w:pPr>
        <w:ind w:left="2596" w:hanging="360"/>
      </w:pPr>
      <w:rPr>
        <w:rFonts w:ascii="Symbol" w:hAnsi="Symbol" w:hint="default"/>
      </w:rPr>
    </w:lvl>
    <w:lvl w:ilvl="4" w:tplc="040E0003" w:tentative="1">
      <w:start w:val="1"/>
      <w:numFmt w:val="bullet"/>
      <w:lvlText w:val="o"/>
      <w:lvlJc w:val="left"/>
      <w:pPr>
        <w:ind w:left="3316" w:hanging="360"/>
      </w:pPr>
      <w:rPr>
        <w:rFonts w:ascii="Courier New" w:hAnsi="Courier New" w:cs="Courier New" w:hint="default"/>
      </w:rPr>
    </w:lvl>
    <w:lvl w:ilvl="5" w:tplc="040E0005" w:tentative="1">
      <w:start w:val="1"/>
      <w:numFmt w:val="bullet"/>
      <w:lvlText w:val=""/>
      <w:lvlJc w:val="left"/>
      <w:pPr>
        <w:ind w:left="4036" w:hanging="360"/>
      </w:pPr>
      <w:rPr>
        <w:rFonts w:ascii="Wingdings" w:hAnsi="Wingdings" w:hint="default"/>
      </w:rPr>
    </w:lvl>
    <w:lvl w:ilvl="6" w:tplc="040E0001" w:tentative="1">
      <w:start w:val="1"/>
      <w:numFmt w:val="bullet"/>
      <w:lvlText w:val=""/>
      <w:lvlJc w:val="left"/>
      <w:pPr>
        <w:ind w:left="4756" w:hanging="360"/>
      </w:pPr>
      <w:rPr>
        <w:rFonts w:ascii="Symbol" w:hAnsi="Symbol" w:hint="default"/>
      </w:rPr>
    </w:lvl>
    <w:lvl w:ilvl="7" w:tplc="040E0003" w:tentative="1">
      <w:start w:val="1"/>
      <w:numFmt w:val="bullet"/>
      <w:lvlText w:val="o"/>
      <w:lvlJc w:val="left"/>
      <w:pPr>
        <w:ind w:left="5476" w:hanging="360"/>
      </w:pPr>
      <w:rPr>
        <w:rFonts w:ascii="Courier New" w:hAnsi="Courier New" w:cs="Courier New" w:hint="default"/>
      </w:rPr>
    </w:lvl>
    <w:lvl w:ilvl="8" w:tplc="040E0005" w:tentative="1">
      <w:start w:val="1"/>
      <w:numFmt w:val="bullet"/>
      <w:lvlText w:val=""/>
      <w:lvlJc w:val="left"/>
      <w:pPr>
        <w:ind w:left="6196" w:hanging="360"/>
      </w:pPr>
      <w:rPr>
        <w:rFonts w:ascii="Wingdings" w:hAnsi="Wingdings" w:hint="default"/>
      </w:rPr>
    </w:lvl>
  </w:abstractNum>
  <w:num w:numId="1">
    <w:abstractNumId w:val="23"/>
  </w:num>
  <w:num w:numId="2">
    <w:abstractNumId w:val="22"/>
  </w:num>
  <w:num w:numId="3">
    <w:abstractNumId w:val="5"/>
  </w:num>
  <w:num w:numId="4">
    <w:abstractNumId w:val="0"/>
  </w:num>
  <w:num w:numId="5">
    <w:abstractNumId w:val="14"/>
  </w:num>
  <w:num w:numId="6">
    <w:abstractNumId w:val="16"/>
  </w:num>
  <w:num w:numId="7">
    <w:abstractNumId w:val="4"/>
  </w:num>
  <w:num w:numId="8">
    <w:abstractNumId w:val="13"/>
  </w:num>
  <w:num w:numId="9">
    <w:abstractNumId w:val="30"/>
  </w:num>
  <w:num w:numId="10">
    <w:abstractNumId w:val="31"/>
  </w:num>
  <w:num w:numId="11">
    <w:abstractNumId w:val="7"/>
  </w:num>
  <w:num w:numId="12">
    <w:abstractNumId w:val="20"/>
  </w:num>
  <w:num w:numId="13">
    <w:abstractNumId w:val="12"/>
  </w:num>
  <w:num w:numId="14">
    <w:abstractNumId w:val="26"/>
  </w:num>
  <w:num w:numId="15">
    <w:abstractNumId w:val="21"/>
  </w:num>
  <w:num w:numId="16">
    <w:abstractNumId w:val="9"/>
  </w:num>
  <w:num w:numId="17">
    <w:abstractNumId w:val="1"/>
  </w:num>
  <w:num w:numId="18">
    <w:abstractNumId w:val="10"/>
  </w:num>
  <w:num w:numId="19">
    <w:abstractNumId w:val="34"/>
  </w:num>
  <w:num w:numId="20">
    <w:abstractNumId w:val="32"/>
  </w:num>
  <w:num w:numId="21">
    <w:abstractNumId w:val="11"/>
  </w:num>
  <w:num w:numId="22">
    <w:abstractNumId w:val="8"/>
  </w:num>
  <w:num w:numId="23">
    <w:abstractNumId w:val="17"/>
  </w:num>
  <w:num w:numId="24">
    <w:abstractNumId w:val="36"/>
  </w:num>
  <w:num w:numId="25">
    <w:abstractNumId w:val="35"/>
  </w:num>
  <w:num w:numId="26">
    <w:abstractNumId w:val="24"/>
  </w:num>
  <w:num w:numId="27">
    <w:abstractNumId w:val="6"/>
  </w:num>
  <w:num w:numId="28">
    <w:abstractNumId w:val="29"/>
  </w:num>
  <w:num w:numId="29">
    <w:abstractNumId w:val="15"/>
  </w:num>
  <w:num w:numId="30">
    <w:abstractNumId w:val="28"/>
  </w:num>
  <w:num w:numId="31">
    <w:abstractNumId w:val="25"/>
  </w:num>
  <w:num w:numId="32">
    <w:abstractNumId w:val="18"/>
  </w:num>
  <w:num w:numId="33">
    <w:abstractNumId w:val="2"/>
  </w:num>
  <w:num w:numId="34">
    <w:abstractNumId w:val="3"/>
  </w:num>
  <w:num w:numId="35">
    <w:abstractNumId w:val="33"/>
  </w:num>
  <w:num w:numId="36">
    <w:abstractNumId w:val="19"/>
  </w:num>
  <w:num w:numId="37">
    <w:abstractNumId w:val="37"/>
  </w:num>
  <w:num w:numId="3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3F4B"/>
    <w:rsid w:val="00046F8B"/>
    <w:rsid w:val="002E39AB"/>
    <w:rsid w:val="00813F4B"/>
    <w:rsid w:val="00BE6DB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38D4C0EB-428C-45D4-AF6C-363868261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813F4B"/>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813F4B"/>
    <w:pPr>
      <w:ind w:left="720"/>
      <w:contextualSpacing/>
    </w:pPr>
  </w:style>
  <w:style w:type="character" w:styleId="Kiemels">
    <w:name w:val="Emphasis"/>
    <w:basedOn w:val="Bekezdsalapbettpusa"/>
    <w:uiPriority w:val="20"/>
    <w:qFormat/>
    <w:rsid w:val="00813F4B"/>
    <w:rPr>
      <w:i/>
      <w:iCs/>
    </w:rPr>
  </w:style>
  <w:style w:type="paragraph" w:styleId="Buborkszveg">
    <w:name w:val="Balloon Text"/>
    <w:basedOn w:val="Norml"/>
    <w:link w:val="BuborkszvegChar"/>
    <w:uiPriority w:val="99"/>
    <w:semiHidden/>
    <w:unhideWhenUsed/>
    <w:rsid w:val="00813F4B"/>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813F4B"/>
    <w:rPr>
      <w:rFonts w:ascii="Segoe UI" w:hAnsi="Segoe UI" w:cs="Segoe UI"/>
      <w:sz w:val="18"/>
      <w:szCs w:val="18"/>
    </w:rPr>
  </w:style>
  <w:style w:type="paragraph" w:styleId="Szvegtrzs">
    <w:name w:val="Body Text"/>
    <w:basedOn w:val="Norml"/>
    <w:link w:val="SzvegtrzsChar"/>
    <w:rsid w:val="00813F4B"/>
    <w:pPr>
      <w:widowControl w:val="0"/>
      <w:suppressAutoHyphens/>
      <w:spacing w:after="120" w:line="240" w:lineRule="auto"/>
    </w:pPr>
    <w:rPr>
      <w:rFonts w:ascii="Times New Roman" w:eastAsia="Times New Roman" w:hAnsi="Times New Roman" w:cs="Times New Roman"/>
      <w:kern w:val="1"/>
      <w:sz w:val="24"/>
      <w:szCs w:val="24"/>
      <w:lang w:val="x-none" w:eastAsia="ar-SA"/>
    </w:rPr>
  </w:style>
  <w:style w:type="character" w:customStyle="1" w:styleId="SzvegtrzsChar">
    <w:name w:val="Szövegtörzs Char"/>
    <w:basedOn w:val="Bekezdsalapbettpusa"/>
    <w:link w:val="Szvegtrzs"/>
    <w:rsid w:val="00813F4B"/>
    <w:rPr>
      <w:rFonts w:ascii="Times New Roman" w:eastAsia="Times New Roman" w:hAnsi="Times New Roman" w:cs="Times New Roman"/>
      <w:kern w:val="1"/>
      <w:sz w:val="24"/>
      <w:szCs w:val="24"/>
      <w:lang w:val="x-none" w:eastAsia="ar-SA"/>
    </w:rPr>
  </w:style>
  <w:style w:type="paragraph" w:styleId="NormlWeb">
    <w:name w:val="Normal (Web)"/>
    <w:basedOn w:val="Norml"/>
    <w:uiPriority w:val="99"/>
    <w:unhideWhenUsed/>
    <w:rsid w:val="00813F4B"/>
    <w:pPr>
      <w:spacing w:before="100" w:beforeAutospacing="1" w:after="100" w:afterAutospacing="1" w:line="240" w:lineRule="auto"/>
    </w:pPr>
    <w:rPr>
      <w:rFonts w:ascii="Times New Roman" w:eastAsia="Times New Roman" w:hAnsi="Times New Roman" w:cs="Times New Roman"/>
      <w:sz w:val="24"/>
      <w:szCs w:val="24"/>
      <w:lang w:eastAsia="hu-HU"/>
    </w:rPr>
  </w:style>
  <w:style w:type="paragraph" w:styleId="lfej">
    <w:name w:val="header"/>
    <w:basedOn w:val="Norml"/>
    <w:link w:val="lfejChar"/>
    <w:uiPriority w:val="99"/>
    <w:unhideWhenUsed/>
    <w:rsid w:val="00813F4B"/>
    <w:pPr>
      <w:tabs>
        <w:tab w:val="center" w:pos="4536"/>
        <w:tab w:val="right" w:pos="9072"/>
      </w:tabs>
      <w:spacing w:after="0" w:line="240" w:lineRule="auto"/>
    </w:pPr>
  </w:style>
  <w:style w:type="character" w:customStyle="1" w:styleId="lfejChar">
    <w:name w:val="Élőfej Char"/>
    <w:basedOn w:val="Bekezdsalapbettpusa"/>
    <w:link w:val="lfej"/>
    <w:uiPriority w:val="99"/>
    <w:rsid w:val="00813F4B"/>
  </w:style>
  <w:style w:type="paragraph" w:styleId="llb">
    <w:name w:val="footer"/>
    <w:basedOn w:val="Norml"/>
    <w:link w:val="llbChar"/>
    <w:uiPriority w:val="99"/>
    <w:unhideWhenUsed/>
    <w:rsid w:val="00813F4B"/>
    <w:pPr>
      <w:tabs>
        <w:tab w:val="center" w:pos="4536"/>
        <w:tab w:val="right" w:pos="9072"/>
      </w:tabs>
      <w:spacing w:after="0" w:line="240" w:lineRule="auto"/>
    </w:pPr>
  </w:style>
  <w:style w:type="character" w:customStyle="1" w:styleId="llbChar">
    <w:name w:val="Élőláb Char"/>
    <w:basedOn w:val="Bekezdsalapbettpusa"/>
    <w:link w:val="llb"/>
    <w:uiPriority w:val="99"/>
    <w:rsid w:val="00813F4B"/>
  </w:style>
  <w:style w:type="character" w:styleId="Jegyzethivatkozs">
    <w:name w:val="annotation reference"/>
    <w:basedOn w:val="Bekezdsalapbettpusa"/>
    <w:uiPriority w:val="99"/>
    <w:semiHidden/>
    <w:unhideWhenUsed/>
    <w:rsid w:val="00813F4B"/>
    <w:rPr>
      <w:sz w:val="16"/>
      <w:szCs w:val="16"/>
    </w:rPr>
  </w:style>
  <w:style w:type="paragraph" w:styleId="Jegyzetszveg">
    <w:name w:val="annotation text"/>
    <w:basedOn w:val="Norml"/>
    <w:link w:val="JegyzetszvegChar"/>
    <w:uiPriority w:val="99"/>
    <w:semiHidden/>
    <w:unhideWhenUsed/>
    <w:rsid w:val="00813F4B"/>
    <w:pPr>
      <w:spacing w:line="240" w:lineRule="auto"/>
    </w:pPr>
    <w:rPr>
      <w:sz w:val="20"/>
      <w:szCs w:val="20"/>
    </w:rPr>
  </w:style>
  <w:style w:type="character" w:customStyle="1" w:styleId="JegyzetszvegChar">
    <w:name w:val="Jegyzetszöveg Char"/>
    <w:basedOn w:val="Bekezdsalapbettpusa"/>
    <w:link w:val="Jegyzetszveg"/>
    <w:uiPriority w:val="99"/>
    <w:semiHidden/>
    <w:rsid w:val="00813F4B"/>
    <w:rPr>
      <w:sz w:val="20"/>
      <w:szCs w:val="20"/>
    </w:rPr>
  </w:style>
  <w:style w:type="paragraph" w:styleId="Megjegyzstrgya">
    <w:name w:val="annotation subject"/>
    <w:basedOn w:val="Jegyzetszveg"/>
    <w:next w:val="Jegyzetszveg"/>
    <w:link w:val="MegjegyzstrgyaChar"/>
    <w:uiPriority w:val="99"/>
    <w:semiHidden/>
    <w:unhideWhenUsed/>
    <w:rsid w:val="00813F4B"/>
    <w:rPr>
      <w:b/>
      <w:bCs/>
    </w:rPr>
  </w:style>
  <w:style w:type="character" w:customStyle="1" w:styleId="MegjegyzstrgyaChar">
    <w:name w:val="Megjegyzés tárgya Char"/>
    <w:basedOn w:val="JegyzetszvegChar"/>
    <w:link w:val="Megjegyzstrgya"/>
    <w:uiPriority w:val="99"/>
    <w:semiHidden/>
    <w:rsid w:val="00813F4B"/>
    <w:rPr>
      <w:b/>
      <w:bCs/>
      <w:sz w:val="20"/>
      <w:szCs w:val="20"/>
    </w:rPr>
  </w:style>
  <w:style w:type="table" w:styleId="Rcsostblzat">
    <w:name w:val="Table Grid"/>
    <w:basedOn w:val="Normltblzat"/>
    <w:uiPriority w:val="39"/>
    <w:rsid w:val="00813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ltozat">
    <w:name w:val="Revision"/>
    <w:hidden/>
    <w:uiPriority w:val="99"/>
    <w:semiHidden/>
    <w:rsid w:val="00813F4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4.xml"/><Relationship Id="rId13" Type="http://schemas.openxmlformats.org/officeDocument/2006/relationships/chart" Target="charts/chart9.xm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5.png"/><Relationship Id="rId7" Type="http://schemas.openxmlformats.org/officeDocument/2006/relationships/chart" Target="charts/chart3.xml"/><Relationship Id="rId12" Type="http://schemas.openxmlformats.org/officeDocument/2006/relationships/chart" Target="charts/chart8.xm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hart" Target="charts/chart12.xml"/><Relationship Id="rId20"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chart" Target="charts/chart2.xml"/><Relationship Id="rId11" Type="http://schemas.openxmlformats.org/officeDocument/2006/relationships/chart" Target="charts/chart7.xml"/><Relationship Id="rId24" Type="http://schemas.openxmlformats.org/officeDocument/2006/relationships/footer" Target="footer1.xml"/><Relationship Id="rId5" Type="http://schemas.openxmlformats.org/officeDocument/2006/relationships/chart" Target="charts/chart1.xml"/><Relationship Id="rId15" Type="http://schemas.openxmlformats.org/officeDocument/2006/relationships/chart" Target="charts/chart11.xml"/><Relationship Id="rId23" Type="http://schemas.openxmlformats.org/officeDocument/2006/relationships/image" Target="media/image7.png"/><Relationship Id="rId10" Type="http://schemas.openxmlformats.org/officeDocument/2006/relationships/chart" Target="charts/chart6.xml"/><Relationship Id="rId19"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chart" Target="charts/chart5.xml"/><Relationship Id="rId14" Type="http://schemas.openxmlformats.org/officeDocument/2006/relationships/chart" Target="charts/chart10.xml"/><Relationship Id="rId22" Type="http://schemas.openxmlformats.org/officeDocument/2006/relationships/image" Target="media/image6.png"/></Relationships>
</file>

<file path=word/charts/_rels/chart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oleObject" Target="../embeddings/oleObject10.bin"/><Relationship Id="rId1" Type="http://schemas.openxmlformats.org/officeDocument/2006/relationships/themeOverride" Target="../theme/themeOverride10.xml"/></Relationships>
</file>

<file path=word/charts/_rels/chart11.xml.rels><?xml version="1.0" encoding="UTF-8" standalone="yes"?>
<Relationships xmlns="http://schemas.openxmlformats.org/package/2006/relationships"><Relationship Id="rId2" Type="http://schemas.openxmlformats.org/officeDocument/2006/relationships/oleObject" Target="../embeddings/oleObject11.bin"/><Relationship Id="rId1" Type="http://schemas.openxmlformats.org/officeDocument/2006/relationships/themeOverride" Target="../theme/themeOverride11.xml"/></Relationships>
</file>

<file path=word/charts/_rels/chart12.xml.rels><?xml version="1.0" encoding="UTF-8" standalone="yes"?>
<Relationships xmlns="http://schemas.openxmlformats.org/package/2006/relationships"><Relationship Id="rId2" Type="http://schemas.openxmlformats.org/officeDocument/2006/relationships/oleObject" Target="../embeddings/oleObject12.bin"/><Relationship Id="rId1" Type="http://schemas.openxmlformats.org/officeDocument/2006/relationships/themeOverride" Target="../theme/themeOverride12.xml"/></Relationships>
</file>

<file path=word/charts/_rels/chart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oleObject" Target="../embeddings/oleObject5.bin"/><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oleObject" Target="../embeddings/oleObject6.bin"/><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oleObject" Target="../embeddings/oleObject7.bin"/><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oleObject" Target="../embeddings/oleObject8.bin"/><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2" Type="http://schemas.openxmlformats.org/officeDocument/2006/relationships/oleObject" Target="../embeddings/oleObject9.bin"/><Relationship Id="rId1" Type="http://schemas.openxmlformats.org/officeDocument/2006/relationships/themeOverride" Target="../theme/themeOverrid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4"/>
    </mc:Choice>
    <mc:Fallback>
      <c:style val="4"/>
    </mc:Fallback>
  </mc:AlternateContent>
  <c:clrMapOvr bg1="lt1" tx1="dk1" bg2="lt2" tx2="dk2" accent1="accent1" accent2="accent2" accent3="accent3" accent4="accent4" accent5="accent5" accent6="accent6" hlink="hlink" folHlink="folHlink"/>
  <c:chart>
    <c:title>
      <c:tx>
        <c:rich>
          <a:bodyPr/>
          <a:lstStyle/>
          <a:p>
            <a:pPr algn="ctr">
              <a:defRPr/>
            </a:pPr>
            <a:r>
              <a:rPr lang="hu-HU"/>
              <a:t>Kliensek létszámának alakulása</a:t>
            </a:r>
          </a:p>
        </c:rich>
      </c:tx>
      <c:layout>
        <c:manualLayout>
          <c:xMode val="edge"/>
          <c:yMode val="edge"/>
          <c:x val="0.17063919811747671"/>
          <c:y val="0"/>
        </c:manualLayout>
      </c:layout>
      <c:overlay val="1"/>
    </c:title>
    <c:autoTitleDeleted val="0"/>
    <c:view3D>
      <c:rotX val="15"/>
      <c:rotY val="20"/>
      <c:depthPercent val="100"/>
      <c:rAngAx val="1"/>
    </c:view3D>
    <c:floor>
      <c:thickness val="0"/>
      <c:spPr>
        <a:solidFill>
          <a:schemeClr val="lt1"/>
        </a:solidFill>
        <a:ln w="25400" cap="flat" cmpd="sng" algn="ctr">
          <a:solidFill>
            <a:schemeClr val="accent3"/>
          </a:solidFill>
          <a:prstDash val="solid"/>
        </a:ln>
        <a:effectLst/>
      </c:spPr>
    </c:floor>
    <c:sideWall>
      <c:thickness val="0"/>
      <c:spPr>
        <a:solidFill>
          <a:schemeClr val="lt1"/>
        </a:solidFill>
        <a:ln w="25400" cap="flat" cmpd="sng" algn="ctr">
          <a:solidFill>
            <a:schemeClr val="accent3"/>
          </a:solidFill>
          <a:prstDash val="solid"/>
        </a:ln>
        <a:effectLst/>
      </c:spPr>
    </c:sideWall>
    <c:backWall>
      <c:thickness val="0"/>
      <c:spPr>
        <a:solidFill>
          <a:schemeClr val="lt1"/>
        </a:solidFill>
        <a:ln w="25400" cap="flat" cmpd="sng" algn="ctr">
          <a:solidFill>
            <a:schemeClr val="accent3"/>
          </a:solidFill>
          <a:prstDash val="solid"/>
        </a:ln>
        <a:effectLst/>
      </c:spPr>
    </c:backWall>
    <c:plotArea>
      <c:layout>
        <c:manualLayout>
          <c:layoutTarget val="inner"/>
          <c:xMode val="edge"/>
          <c:yMode val="edge"/>
          <c:x val="8.607174103237096E-2"/>
          <c:y val="0.16452613511287628"/>
          <c:w val="0.81670603674540687"/>
          <c:h val="0.5151875370417407"/>
        </c:manualLayout>
      </c:layout>
      <c:bar3DChart>
        <c:barDir val="col"/>
        <c:grouping val="clustered"/>
        <c:varyColors val="0"/>
        <c:ser>
          <c:idx val="0"/>
          <c:order val="0"/>
          <c:invertIfNegative val="0"/>
          <c:dPt>
            <c:idx val="0"/>
            <c:invertIfNegative val="0"/>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5" cap="flat" cmpd="sng" algn="ctr">
                <a:solidFill>
                  <a:schemeClr val="accent2">
                    <a:shade val="95000"/>
                    <a:satMod val="105000"/>
                  </a:schemeClr>
                </a:solidFill>
                <a:prstDash val="solid"/>
              </a:ln>
              <a:effectLst>
                <a:outerShdw blurRad="40000" dist="23000" dir="5400000" rotWithShape="0">
                  <a:srgbClr val="000000">
                    <a:alpha val="35000"/>
                  </a:srgbClr>
                </a:outerShdw>
              </a:effectLst>
            </c:spPr>
            <c:extLst>
              <c:ext xmlns:c16="http://schemas.microsoft.com/office/drawing/2014/chart" uri="{C3380CC4-5D6E-409C-BE32-E72D297353CC}">
                <c16:uniqueId val="{00000001-78AE-4DB3-8C28-E81395C9330D}"/>
              </c:ext>
            </c:extLst>
          </c:dPt>
          <c:dPt>
            <c:idx val="1"/>
            <c:invertIfNegative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w="9525" cap="flat" cmpd="sng" algn="ctr">
                <a:solidFill>
                  <a:schemeClr val="accent1">
                    <a:shade val="95000"/>
                    <a:satMod val="105000"/>
                  </a:schemeClr>
                </a:solidFill>
                <a:prstDash val="solid"/>
              </a:ln>
              <a:effectLst>
                <a:outerShdw blurRad="40000" dist="23000" dir="5400000" rotWithShape="0">
                  <a:srgbClr val="000000">
                    <a:alpha val="35000"/>
                  </a:srgbClr>
                </a:outerShdw>
              </a:effectLst>
            </c:spPr>
            <c:extLst>
              <c:ext xmlns:c16="http://schemas.microsoft.com/office/drawing/2014/chart" uri="{C3380CC4-5D6E-409C-BE32-E72D297353CC}">
                <c16:uniqueId val="{00000003-78AE-4DB3-8C28-E81395C9330D}"/>
              </c:ext>
            </c:extLst>
          </c:dPt>
          <c:dPt>
            <c:idx val="2"/>
            <c:invertIfNegative val="0"/>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w="9525" cap="flat" cmpd="sng" algn="ctr">
                <a:solidFill>
                  <a:schemeClr val="accent3">
                    <a:shade val="95000"/>
                    <a:satMod val="105000"/>
                  </a:schemeClr>
                </a:solidFill>
                <a:prstDash val="solid"/>
              </a:ln>
              <a:effectLst>
                <a:outerShdw blurRad="40000" dist="23000" dir="5400000" rotWithShape="0">
                  <a:srgbClr val="000000">
                    <a:alpha val="35000"/>
                  </a:srgbClr>
                </a:outerShdw>
              </a:effectLst>
            </c:spPr>
            <c:extLst>
              <c:ext xmlns:c16="http://schemas.microsoft.com/office/drawing/2014/chart" uri="{C3380CC4-5D6E-409C-BE32-E72D297353CC}">
                <c16:uniqueId val="{00000005-78AE-4DB3-8C28-E81395C9330D}"/>
              </c:ext>
            </c:extLst>
          </c:dPt>
          <c:dPt>
            <c:idx val="3"/>
            <c:invertIfNegative val="0"/>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5" cap="flat" cmpd="sng" algn="ctr">
                <a:solidFill>
                  <a:schemeClr val="accent2">
                    <a:shade val="95000"/>
                    <a:satMod val="105000"/>
                  </a:schemeClr>
                </a:solidFill>
                <a:prstDash val="solid"/>
              </a:ln>
              <a:effectLst>
                <a:outerShdw blurRad="40000" dist="23000" dir="5400000" rotWithShape="0">
                  <a:srgbClr val="000000">
                    <a:alpha val="35000"/>
                  </a:srgbClr>
                </a:outerShdw>
              </a:effectLst>
            </c:spPr>
            <c:extLst>
              <c:ext xmlns:c16="http://schemas.microsoft.com/office/drawing/2014/chart" uri="{C3380CC4-5D6E-409C-BE32-E72D297353CC}">
                <c16:uniqueId val="{00000007-78AE-4DB3-8C28-E81395C9330D}"/>
              </c:ext>
            </c:extLst>
          </c:dPt>
          <c:dPt>
            <c:idx val="4"/>
            <c:invertIfNegative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w="9525" cap="flat" cmpd="sng" algn="ctr">
                <a:solidFill>
                  <a:schemeClr val="accent1">
                    <a:shade val="95000"/>
                    <a:satMod val="105000"/>
                  </a:schemeClr>
                </a:solidFill>
                <a:prstDash val="solid"/>
              </a:ln>
              <a:effectLst>
                <a:outerShdw blurRad="40000" dist="23000" dir="5400000" rotWithShape="0">
                  <a:srgbClr val="000000">
                    <a:alpha val="35000"/>
                  </a:srgbClr>
                </a:outerShdw>
              </a:effectLst>
            </c:spPr>
            <c:extLst>
              <c:ext xmlns:c16="http://schemas.microsoft.com/office/drawing/2014/chart" uri="{C3380CC4-5D6E-409C-BE32-E72D297353CC}">
                <c16:uniqueId val="{00000009-78AE-4DB3-8C28-E81395C9330D}"/>
              </c:ext>
            </c:extLst>
          </c:dPt>
          <c:dPt>
            <c:idx val="5"/>
            <c:invertIfNegative val="0"/>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w="9525" cap="flat" cmpd="sng" algn="ctr">
                <a:solidFill>
                  <a:schemeClr val="accent3">
                    <a:shade val="95000"/>
                    <a:satMod val="105000"/>
                  </a:schemeClr>
                </a:solidFill>
                <a:prstDash val="solid"/>
              </a:ln>
              <a:effectLst>
                <a:outerShdw blurRad="40000" dist="23000" dir="5400000" rotWithShape="0">
                  <a:srgbClr val="000000">
                    <a:alpha val="35000"/>
                  </a:srgbClr>
                </a:outerShdw>
              </a:effectLst>
            </c:spPr>
            <c:extLst>
              <c:ext xmlns:c16="http://schemas.microsoft.com/office/drawing/2014/chart" uri="{C3380CC4-5D6E-409C-BE32-E72D297353CC}">
                <c16:uniqueId val="{0000000B-78AE-4DB3-8C28-E81395C9330D}"/>
              </c:ext>
            </c:extLst>
          </c:dPt>
          <c:dPt>
            <c:idx val="6"/>
            <c:invertIfNegative val="0"/>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5" cap="flat" cmpd="sng" algn="ctr">
                <a:solidFill>
                  <a:schemeClr val="accent2">
                    <a:shade val="95000"/>
                    <a:satMod val="105000"/>
                  </a:schemeClr>
                </a:solidFill>
                <a:prstDash val="solid"/>
              </a:ln>
              <a:effectLst>
                <a:outerShdw blurRad="40000" dist="23000" dir="5400000" rotWithShape="0">
                  <a:srgbClr val="000000">
                    <a:alpha val="35000"/>
                  </a:srgbClr>
                </a:outerShdw>
              </a:effectLst>
            </c:spPr>
            <c:extLst>
              <c:ext xmlns:c16="http://schemas.microsoft.com/office/drawing/2014/chart" uri="{C3380CC4-5D6E-409C-BE32-E72D297353CC}">
                <c16:uniqueId val="{0000000D-78AE-4DB3-8C28-E81395C9330D}"/>
              </c:ext>
            </c:extLst>
          </c:dPt>
          <c:dPt>
            <c:idx val="7"/>
            <c:invertIfNegative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w="9525" cap="flat" cmpd="sng" algn="ctr">
                <a:solidFill>
                  <a:schemeClr val="accent1">
                    <a:shade val="95000"/>
                    <a:satMod val="105000"/>
                  </a:schemeClr>
                </a:solidFill>
                <a:prstDash val="solid"/>
              </a:ln>
              <a:effectLst>
                <a:outerShdw blurRad="40000" dist="23000" dir="5400000" rotWithShape="0">
                  <a:srgbClr val="000000">
                    <a:alpha val="35000"/>
                  </a:srgbClr>
                </a:outerShdw>
              </a:effectLst>
            </c:spPr>
            <c:extLst>
              <c:ext xmlns:c16="http://schemas.microsoft.com/office/drawing/2014/chart" uri="{C3380CC4-5D6E-409C-BE32-E72D297353CC}">
                <c16:uniqueId val="{0000000F-78AE-4DB3-8C28-E81395C9330D}"/>
              </c:ext>
            </c:extLst>
          </c:dPt>
          <c:dPt>
            <c:idx val="8"/>
            <c:invertIfNegative val="0"/>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w="9525" cap="flat" cmpd="sng" algn="ctr">
                <a:solidFill>
                  <a:schemeClr val="accent3">
                    <a:shade val="95000"/>
                    <a:satMod val="105000"/>
                  </a:schemeClr>
                </a:solidFill>
                <a:prstDash val="solid"/>
              </a:ln>
              <a:effectLst>
                <a:outerShdw blurRad="40000" dist="23000" dir="5400000" rotWithShape="0">
                  <a:srgbClr val="000000">
                    <a:alpha val="35000"/>
                  </a:srgbClr>
                </a:outerShdw>
              </a:effectLst>
            </c:spPr>
            <c:extLst>
              <c:ext xmlns:c16="http://schemas.microsoft.com/office/drawing/2014/chart" uri="{C3380CC4-5D6E-409C-BE32-E72D297353CC}">
                <c16:uniqueId val="{00000011-78AE-4DB3-8C28-E81395C9330D}"/>
              </c:ext>
            </c:extLst>
          </c:dPt>
          <c:dLbls>
            <c:spPr>
              <a:noFill/>
              <a:ln w="25400">
                <a:noFill/>
              </a:ln>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'[C  Users szabo.angela Desktop Beszámoló,statisztika Beszámoló grafikonok.docx - Munkalap]kliensek alakulása'!$A$1:$B$12</c:f>
              <c:strCache>
                <c:ptCount val="12"/>
                <c:pt idx="0">
                  <c:v>2013 év </c:v>
                </c:pt>
                <c:pt idx="1">
                  <c:v>2014 év</c:v>
                </c:pt>
                <c:pt idx="2">
                  <c:v>2015 év</c:v>
                </c:pt>
                <c:pt idx="3">
                  <c:v>2016 év</c:v>
                </c:pt>
                <c:pt idx="4">
                  <c:v>2017 év</c:v>
                </c:pt>
                <c:pt idx="5">
                  <c:v>2018 év</c:v>
                </c:pt>
                <c:pt idx="6">
                  <c:v>2019 év</c:v>
                </c:pt>
                <c:pt idx="7">
                  <c:v>2020 év</c:v>
                </c:pt>
                <c:pt idx="8">
                  <c:v>2021 év</c:v>
                </c:pt>
                <c:pt idx="9">
                  <c:v>2022 év</c:v>
                </c:pt>
                <c:pt idx="10">
                  <c:v>2023 év</c:v>
                </c:pt>
                <c:pt idx="11">
                  <c:v>2024 év</c:v>
                </c:pt>
              </c:strCache>
            </c:strRef>
          </c:cat>
          <c:val>
            <c:numRef>
              <c:f>'[C  Users szabo.angela Desktop Beszámoló,statisztika Beszámoló grafikonok.docx - Munkalap]kliensek alakulása'!$C$1:$C$12</c:f>
              <c:numCache>
                <c:formatCode>General</c:formatCode>
                <c:ptCount val="12"/>
                <c:pt idx="0">
                  <c:v>826</c:v>
                </c:pt>
                <c:pt idx="1">
                  <c:v>693</c:v>
                </c:pt>
                <c:pt idx="2">
                  <c:v>522</c:v>
                </c:pt>
                <c:pt idx="3">
                  <c:v>1380</c:v>
                </c:pt>
                <c:pt idx="4">
                  <c:v>1013</c:v>
                </c:pt>
                <c:pt idx="5">
                  <c:v>1138</c:v>
                </c:pt>
                <c:pt idx="6">
                  <c:v>889</c:v>
                </c:pt>
                <c:pt idx="7">
                  <c:v>956</c:v>
                </c:pt>
                <c:pt idx="8">
                  <c:v>961</c:v>
                </c:pt>
                <c:pt idx="9">
                  <c:v>785</c:v>
                </c:pt>
                <c:pt idx="10">
                  <c:v>779</c:v>
                </c:pt>
                <c:pt idx="11">
                  <c:v>748</c:v>
                </c:pt>
              </c:numCache>
            </c:numRef>
          </c:val>
          <c:extLst>
            <c:ext xmlns:c16="http://schemas.microsoft.com/office/drawing/2014/chart" uri="{C3380CC4-5D6E-409C-BE32-E72D297353CC}">
              <c16:uniqueId val="{00000012-78AE-4DB3-8C28-E81395C9330D}"/>
            </c:ext>
          </c:extLst>
        </c:ser>
        <c:dLbls>
          <c:showLegendKey val="0"/>
          <c:showVal val="0"/>
          <c:showCatName val="0"/>
          <c:showSerName val="0"/>
          <c:showPercent val="0"/>
          <c:showBubbleSize val="0"/>
        </c:dLbls>
        <c:gapWidth val="150"/>
        <c:shape val="box"/>
        <c:axId val="112202912"/>
        <c:axId val="112203456"/>
        <c:axId val="0"/>
      </c:bar3DChart>
      <c:catAx>
        <c:axId val="112202912"/>
        <c:scaling>
          <c:orientation val="minMax"/>
        </c:scaling>
        <c:delete val="0"/>
        <c:axPos val="b"/>
        <c:numFmt formatCode="General" sourceLinked="1"/>
        <c:majorTickMark val="none"/>
        <c:minorTickMark val="none"/>
        <c:tickLblPos val="nextTo"/>
        <c:crossAx val="112203456"/>
        <c:crosses val="autoZero"/>
        <c:auto val="1"/>
        <c:lblAlgn val="ctr"/>
        <c:lblOffset val="100"/>
        <c:noMultiLvlLbl val="0"/>
      </c:catAx>
      <c:valAx>
        <c:axId val="112203456"/>
        <c:scaling>
          <c:orientation val="minMax"/>
        </c:scaling>
        <c:delete val="0"/>
        <c:axPos val="l"/>
        <c:majorGridlines/>
        <c:numFmt formatCode="General" sourceLinked="1"/>
        <c:majorTickMark val="none"/>
        <c:minorTickMark val="none"/>
        <c:tickLblPos val="nextTo"/>
        <c:spPr>
          <a:solidFill>
            <a:schemeClr val="accent6">
              <a:lumMod val="60000"/>
              <a:lumOff val="40000"/>
            </a:schemeClr>
          </a:solidFill>
        </c:spPr>
        <c:crossAx val="112202912"/>
        <c:crosses val="autoZero"/>
        <c:crossBetween val="between"/>
      </c:valAx>
      <c:spPr>
        <a:solidFill>
          <a:schemeClr val="accent6">
            <a:lumMod val="60000"/>
            <a:lumOff val="40000"/>
          </a:schemeClr>
        </a:solidFill>
        <a:ln w="25400">
          <a:noFill/>
        </a:ln>
      </c:spPr>
    </c:plotArea>
    <c:plotVisOnly val="1"/>
    <c:dispBlanksAs val="gap"/>
    <c:showDLblsOverMax val="0"/>
  </c:chart>
  <c:spPr>
    <a:solidFill>
      <a:schemeClr val="accent6">
        <a:lumMod val="60000"/>
        <a:lumOff val="40000"/>
      </a:schemeClr>
    </a:solidFill>
    <a:effectLst/>
  </c:spPr>
  <c:txPr>
    <a:bodyPr/>
    <a:lstStyle/>
    <a:p>
      <a:pPr>
        <a:defRPr>
          <a:solidFill>
            <a:schemeClr val="dk1"/>
          </a:solidFill>
          <a:latin typeface="+mn-lt"/>
          <a:ea typeface="+mn-ea"/>
          <a:cs typeface="+mn-cs"/>
        </a:defRPr>
      </a:pPr>
      <a:endParaRPr lang="hu-HU"/>
    </a:p>
  </c:txPr>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
          <c:y val="2.1739030693142793E-2"/>
          <c:w val="0.99382000772499046"/>
          <c:h val="0.50544514840529253"/>
        </c:manualLayout>
      </c:layout>
      <c:barChart>
        <c:barDir val="col"/>
        <c:grouping val="clustered"/>
        <c:varyColors val="0"/>
        <c:ser>
          <c:idx val="0"/>
          <c:order val="0"/>
          <c:tx>
            <c:strRef>
              <c:f>'[C  Users szabo.angela Desktop Beszámoló,statisztika Beszámoló grafikonok.docx - Munkalap]Szakmai tevékenység'!$B$1</c:f>
              <c:strCache>
                <c:ptCount val="1"/>
                <c:pt idx="0">
                  <c:v>Szakmai tevékenység ( halmozott)</c:v>
                </c:pt>
              </c:strCache>
            </c:strRef>
          </c:tx>
          <c:spPr>
            <a:solidFill>
              <a:schemeClr val="tx2">
                <a:lumMod val="60000"/>
                <a:lumOff val="40000"/>
              </a:schemeClr>
            </a:solidFill>
            <a:ln w="25400">
              <a:noFill/>
            </a:ln>
          </c:spPr>
          <c:invertIfNegative val="0"/>
          <c:dLbls>
            <c:spPr>
              <a:noFill/>
              <a:ln w="25400">
                <a:noFill/>
              </a:ln>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hu-H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'[C  Users szabo.angela Desktop Beszámoló,statisztika Beszámoló grafikonok.docx - Munkalap]Szakmai tevékenység'!$A$2:$A$22</c:f>
              <c:strCache>
                <c:ptCount val="21"/>
                <c:pt idx="0">
                  <c:v>Információnyújtás</c:v>
                </c:pt>
                <c:pt idx="1">
                  <c:v>Segítő beszélgetés</c:v>
                </c:pt>
                <c:pt idx="2">
                  <c:v>Tanácsadás</c:v>
                </c:pt>
                <c:pt idx="3">
                  <c:v>Ügyintézéshez segítség</c:v>
                </c:pt>
                <c:pt idx="4">
                  <c:v>Konfliktuskezelés</c:v>
                </c:pt>
                <c:pt idx="5">
                  <c:v>Kríziskezelés</c:v>
                </c:pt>
                <c:pt idx="6">
                  <c:v>Közvetítés pénzbeli ellátáshoz</c:v>
                </c:pt>
                <c:pt idx="7">
                  <c:v>Közvetítés természetbeli  ellátáshoz</c:v>
                </c:pt>
                <c:pt idx="8">
                  <c:v>Közvetítés másik szolgáltatáshoz</c:v>
                </c:pt>
                <c:pt idx="9">
                  <c:v>Közvetítés központhoz</c:v>
                </c:pt>
                <c:pt idx="10">
                  <c:v>Esetkonferencia</c:v>
                </c:pt>
                <c:pt idx="11">
                  <c:v>Esetmegbeszélés</c:v>
                </c:pt>
                <c:pt idx="12">
                  <c:v>Esetkonzultáció</c:v>
                </c:pt>
                <c:pt idx="13">
                  <c:v>Szakmaközi megbeszélés</c:v>
                </c:pt>
                <c:pt idx="14">
                  <c:v>Környezettanulmány elkészítése</c:v>
                </c:pt>
                <c:pt idx="15">
                  <c:v>Családlátogatás</c:v>
                </c:pt>
                <c:pt idx="16">
                  <c:v>Adományközvetítés</c:v>
                </c:pt>
                <c:pt idx="17">
                  <c:v>Mediáció</c:v>
                </c:pt>
                <c:pt idx="18">
                  <c:v>Családterápia</c:v>
                </c:pt>
                <c:pt idx="19">
                  <c:v>Pszichológiai tanácsadás</c:v>
                </c:pt>
                <c:pt idx="20">
                  <c:v>Jogi tanácsadás</c:v>
                </c:pt>
              </c:strCache>
            </c:strRef>
          </c:cat>
          <c:val>
            <c:numRef>
              <c:f>'[C  Users szabo.angela Desktop Beszámoló,statisztika Beszámoló grafikonok.docx - Munkalap]Szakmai tevékenység'!$B$2:$B$22</c:f>
              <c:numCache>
                <c:formatCode>General</c:formatCode>
                <c:ptCount val="21"/>
                <c:pt idx="0">
                  <c:v>1766</c:v>
                </c:pt>
                <c:pt idx="1">
                  <c:v>3249</c:v>
                </c:pt>
                <c:pt idx="2">
                  <c:v>1270</c:v>
                </c:pt>
                <c:pt idx="3">
                  <c:v>1230</c:v>
                </c:pt>
                <c:pt idx="4">
                  <c:v>2070</c:v>
                </c:pt>
                <c:pt idx="5">
                  <c:v>20</c:v>
                </c:pt>
                <c:pt idx="6">
                  <c:v>87</c:v>
                </c:pt>
                <c:pt idx="7">
                  <c:v>2680</c:v>
                </c:pt>
                <c:pt idx="8">
                  <c:v>239</c:v>
                </c:pt>
                <c:pt idx="9">
                  <c:v>230</c:v>
                </c:pt>
                <c:pt idx="10">
                  <c:v>51</c:v>
                </c:pt>
                <c:pt idx="11">
                  <c:v>156</c:v>
                </c:pt>
                <c:pt idx="12">
                  <c:v>3170</c:v>
                </c:pt>
                <c:pt idx="13">
                  <c:v>7</c:v>
                </c:pt>
                <c:pt idx="14">
                  <c:v>350</c:v>
                </c:pt>
                <c:pt idx="15">
                  <c:v>2493</c:v>
                </c:pt>
                <c:pt idx="16">
                  <c:v>3201</c:v>
                </c:pt>
                <c:pt idx="17">
                  <c:v>0</c:v>
                </c:pt>
                <c:pt idx="18">
                  <c:v>271</c:v>
                </c:pt>
                <c:pt idx="19">
                  <c:v>239</c:v>
                </c:pt>
                <c:pt idx="20">
                  <c:v>75</c:v>
                </c:pt>
              </c:numCache>
            </c:numRef>
          </c:val>
          <c:extLst>
            <c:ext xmlns:c16="http://schemas.microsoft.com/office/drawing/2014/chart" uri="{C3380CC4-5D6E-409C-BE32-E72D297353CC}">
              <c16:uniqueId val="{00000000-1223-4CD8-8718-31181C6DEEB3}"/>
            </c:ext>
          </c:extLst>
        </c:ser>
        <c:ser>
          <c:idx val="1"/>
          <c:order val="1"/>
          <c:tx>
            <c:strRef>
              <c:f>'[C  Users szabo.angela Desktop Beszámoló,statisztika Beszámoló grafikonok.docx - Munkalap]Szakmai tevékenység'!$C$1</c:f>
              <c:strCache>
                <c:ptCount val="1"/>
                <c:pt idx="0">
                  <c:v>Szolgáltatásban részesülők</c:v>
                </c:pt>
              </c:strCache>
            </c:strRef>
          </c:tx>
          <c:invertIfNegative val="0"/>
          <c:dLbls>
            <c:spPr>
              <a:noFill/>
              <a:ln w="25400">
                <a:noFill/>
              </a:ln>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'[C  Users szabo.angela Desktop Beszámoló,statisztika Beszámoló grafikonok.docx - Munkalap]Szakmai tevékenység'!$A$2:$A$22</c:f>
              <c:strCache>
                <c:ptCount val="21"/>
                <c:pt idx="0">
                  <c:v>Információnyújtás</c:v>
                </c:pt>
                <c:pt idx="1">
                  <c:v>Segítő beszélgetés</c:v>
                </c:pt>
                <c:pt idx="2">
                  <c:v>Tanácsadás</c:v>
                </c:pt>
                <c:pt idx="3">
                  <c:v>Ügyintézéshez segítség</c:v>
                </c:pt>
                <c:pt idx="4">
                  <c:v>Konfliktuskezelés</c:v>
                </c:pt>
                <c:pt idx="5">
                  <c:v>Kríziskezelés</c:v>
                </c:pt>
                <c:pt idx="6">
                  <c:v>Közvetítés pénzbeli ellátáshoz</c:v>
                </c:pt>
                <c:pt idx="7">
                  <c:v>Közvetítés természetbeli  ellátáshoz</c:v>
                </c:pt>
                <c:pt idx="8">
                  <c:v>Közvetítés másik szolgáltatáshoz</c:v>
                </c:pt>
                <c:pt idx="9">
                  <c:v>Közvetítés központhoz</c:v>
                </c:pt>
                <c:pt idx="10">
                  <c:v>Esetkonferencia</c:v>
                </c:pt>
                <c:pt idx="11">
                  <c:v>Esetmegbeszélés</c:v>
                </c:pt>
                <c:pt idx="12">
                  <c:v>Esetkonzultáció</c:v>
                </c:pt>
                <c:pt idx="13">
                  <c:v>Szakmaközi megbeszélés</c:v>
                </c:pt>
                <c:pt idx="14">
                  <c:v>Környezettanulmány elkészítése</c:v>
                </c:pt>
                <c:pt idx="15">
                  <c:v>Családlátogatás</c:v>
                </c:pt>
                <c:pt idx="16">
                  <c:v>Adományközvetítés</c:v>
                </c:pt>
                <c:pt idx="17">
                  <c:v>Mediáció</c:v>
                </c:pt>
                <c:pt idx="18">
                  <c:v>Családterápia</c:v>
                </c:pt>
                <c:pt idx="19">
                  <c:v>Pszichológiai tanácsadás</c:v>
                </c:pt>
                <c:pt idx="20">
                  <c:v>Jogi tanácsadás</c:v>
                </c:pt>
              </c:strCache>
            </c:strRef>
          </c:cat>
          <c:val>
            <c:numRef>
              <c:f>'[C  Users szabo.angela Desktop Beszámoló,statisztika Beszámoló grafikonok.docx - Munkalap]Szakmai tevékenység'!$C$2:$C$22</c:f>
              <c:numCache>
                <c:formatCode>General</c:formatCode>
                <c:ptCount val="21"/>
                <c:pt idx="0">
                  <c:v>70</c:v>
                </c:pt>
                <c:pt idx="1">
                  <c:v>347</c:v>
                </c:pt>
                <c:pt idx="2">
                  <c:v>304</c:v>
                </c:pt>
                <c:pt idx="3">
                  <c:v>607</c:v>
                </c:pt>
                <c:pt idx="4">
                  <c:v>309</c:v>
                </c:pt>
                <c:pt idx="5">
                  <c:v>12</c:v>
                </c:pt>
                <c:pt idx="6">
                  <c:v>64</c:v>
                </c:pt>
                <c:pt idx="7">
                  <c:v>507</c:v>
                </c:pt>
                <c:pt idx="8">
                  <c:v>108</c:v>
                </c:pt>
                <c:pt idx="9">
                  <c:v>65</c:v>
                </c:pt>
                <c:pt idx="10">
                  <c:v>51</c:v>
                </c:pt>
                <c:pt idx="11">
                  <c:v>112</c:v>
                </c:pt>
                <c:pt idx="12">
                  <c:v>705</c:v>
                </c:pt>
                <c:pt idx="14">
                  <c:v>327</c:v>
                </c:pt>
                <c:pt idx="15">
                  <c:v>407</c:v>
                </c:pt>
                <c:pt idx="16">
                  <c:v>609</c:v>
                </c:pt>
                <c:pt idx="17">
                  <c:v>0</c:v>
                </c:pt>
                <c:pt idx="18">
                  <c:v>60</c:v>
                </c:pt>
                <c:pt idx="19">
                  <c:v>79</c:v>
                </c:pt>
                <c:pt idx="20">
                  <c:v>68</c:v>
                </c:pt>
              </c:numCache>
            </c:numRef>
          </c:val>
          <c:extLst>
            <c:ext xmlns:c16="http://schemas.microsoft.com/office/drawing/2014/chart" uri="{C3380CC4-5D6E-409C-BE32-E72D297353CC}">
              <c16:uniqueId val="{00000001-1223-4CD8-8718-31181C6DEEB3}"/>
            </c:ext>
          </c:extLst>
        </c:ser>
        <c:dLbls>
          <c:showLegendKey val="0"/>
          <c:showVal val="0"/>
          <c:showCatName val="0"/>
          <c:showSerName val="0"/>
          <c:showPercent val="0"/>
          <c:showBubbleSize val="0"/>
        </c:dLbls>
        <c:gapWidth val="75"/>
        <c:axId val="2106602768"/>
        <c:axId val="2106603312"/>
      </c:barChart>
      <c:catAx>
        <c:axId val="21066027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crossAx val="2106603312"/>
        <c:crosses val="autoZero"/>
        <c:auto val="1"/>
        <c:lblAlgn val="ctr"/>
        <c:lblOffset val="100"/>
        <c:noMultiLvlLbl val="0"/>
      </c:catAx>
      <c:valAx>
        <c:axId val="2106603312"/>
        <c:scaling>
          <c:orientation val="minMax"/>
        </c:scaling>
        <c:delete val="1"/>
        <c:axPos val="l"/>
        <c:numFmt formatCode="General" sourceLinked="1"/>
        <c:majorTickMark val="out"/>
        <c:minorTickMark val="none"/>
        <c:tickLblPos val="nextTo"/>
        <c:crossAx val="2106602768"/>
        <c:crosses val="autoZero"/>
        <c:crossBetween val="between"/>
      </c:valAx>
      <c:spPr>
        <a:solidFill>
          <a:srgbClr val="EEECE1"/>
        </a:solidFill>
        <a:ln w="25400">
          <a:noFill/>
        </a:ln>
      </c:spPr>
    </c:plotArea>
    <c:legend>
      <c:legendPos val="b"/>
      <c:layout/>
      <c:overlay val="0"/>
    </c:legend>
    <c:plotVisOnly val="1"/>
    <c:dispBlanksAs val="gap"/>
    <c:showDLblsOverMax val="0"/>
  </c:chart>
  <c:spPr>
    <a:solidFill>
      <a:schemeClr val="accent6">
        <a:lumMod val="60000"/>
        <a:lumOff val="40000"/>
      </a:schemeClr>
    </a:solidFill>
    <a:ln w="9525" cap="flat" cmpd="sng" algn="ctr">
      <a:solidFill>
        <a:schemeClr val="tx1">
          <a:lumMod val="15000"/>
          <a:lumOff val="85000"/>
        </a:schemeClr>
      </a:solidFill>
      <a:round/>
    </a:ln>
    <a:effectLst/>
  </c:spPr>
  <c:txPr>
    <a:bodyPr/>
    <a:lstStyle/>
    <a:p>
      <a:pPr>
        <a:defRPr/>
      </a:pPr>
      <a:endParaRPr lang="hu-HU"/>
    </a:p>
  </c:txPr>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30"/>
      <c:rotY val="0"/>
      <c:rAngAx val="0"/>
      <c:perspective val="0"/>
    </c:view3D>
    <c:floor>
      <c:thickness val="0"/>
    </c:floor>
    <c:sideWall>
      <c:thickness val="0"/>
    </c:sideWall>
    <c:backWall>
      <c:thickness val="0"/>
    </c:backWall>
    <c:plotArea>
      <c:layout>
        <c:manualLayout>
          <c:layoutTarget val="inner"/>
          <c:xMode val="edge"/>
          <c:yMode val="edge"/>
          <c:x val="1.3888888888888889E-3"/>
          <c:y val="0.31805998020739212"/>
          <c:w val="0.81388888888888888"/>
          <c:h val="0.67902758056882229"/>
        </c:manualLayout>
      </c:layout>
      <c:pie3DChart>
        <c:varyColors val="1"/>
        <c:ser>
          <c:idx val="0"/>
          <c:order val="0"/>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6CA3-4EBC-9D68-5E72CFA6312F}"/>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6CA3-4EBC-9D68-5E72CFA6312F}"/>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6CA3-4EBC-9D68-5E72CFA6312F}"/>
              </c:ext>
            </c:extLst>
          </c:dPt>
          <c:dLbls>
            <c:dLbl>
              <c:idx val="1"/>
              <c:layout>
                <c:manualLayout>
                  <c:x val="-0.27841721347331583"/>
                  <c:y val="1.997504410309367E-3"/>
                </c:manualLayout>
              </c:layout>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3-6CA3-4EBC-9D68-5E72CFA6312F}"/>
                </c:ext>
              </c:extLst>
            </c:dLbl>
            <c:dLbl>
              <c:idx val="2"/>
              <c:layout>
                <c:manualLayout>
                  <c:x val="0.20378696412948383"/>
                  <c:y val="-0.14147377479454412"/>
                </c:manualLayout>
              </c:layout>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5-6CA3-4EBC-9D68-5E72CFA6312F}"/>
                </c:ext>
              </c:extLst>
            </c:dLbl>
            <c:spPr>
              <a:noFill/>
              <a:ln w="25400">
                <a:noFill/>
              </a:ln>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hu-HU"/>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'[C  Users szabo.angela Desktop Szolgálat beszámoló 2023.Angi.doc - Diagram]Jelzőrendzer'!$A$15:$A$17</c:f>
              <c:strCache>
                <c:ptCount val="3"/>
                <c:pt idx="0">
                  <c:v>Jelzésekben érintetek száma</c:v>
                </c:pt>
                <c:pt idx="1">
                  <c:v>0-17 évesek</c:v>
                </c:pt>
                <c:pt idx="2">
                  <c:v>18 éves és idősebb személyek</c:v>
                </c:pt>
              </c:strCache>
            </c:strRef>
          </c:cat>
          <c:val>
            <c:numRef>
              <c:f>'[C  Users szabo.angela Desktop Szolgálat beszámoló 2023.Angi.doc - Diagram]Jelzőrendzer'!$B$15:$B$17</c:f>
              <c:numCache>
                <c:formatCode>General</c:formatCode>
                <c:ptCount val="3"/>
                <c:pt idx="1">
                  <c:v>95</c:v>
                </c:pt>
                <c:pt idx="2">
                  <c:v>1</c:v>
                </c:pt>
              </c:numCache>
            </c:numRef>
          </c:val>
          <c:extLst>
            <c:ext xmlns:c16="http://schemas.microsoft.com/office/drawing/2014/chart" uri="{C3380CC4-5D6E-409C-BE32-E72D297353CC}">
              <c16:uniqueId val="{00000006-6CA3-4EBC-9D68-5E72CFA6312F}"/>
            </c:ext>
          </c:extLst>
        </c:ser>
        <c:dLbls>
          <c:showLegendKey val="0"/>
          <c:showVal val="0"/>
          <c:showCatName val="0"/>
          <c:showSerName val="0"/>
          <c:showPercent val="0"/>
          <c:showBubbleSize val="0"/>
          <c:showLeaderLines val="1"/>
        </c:dLbls>
      </c:pie3DChart>
      <c:spPr>
        <a:noFill/>
        <a:ln w="25400">
          <a:noFill/>
        </a:ln>
      </c:spPr>
    </c:plotArea>
    <c:plotVisOnly val="1"/>
    <c:dispBlanksAs val="gap"/>
    <c:showDLblsOverMax val="0"/>
  </c:chart>
  <c:spPr>
    <a:solidFill>
      <a:schemeClr val="accent3">
        <a:lumMod val="40000"/>
        <a:lumOff val="60000"/>
      </a:schemeClr>
    </a:solidFill>
    <a:ln w="9525" cap="flat" cmpd="sng" algn="ctr">
      <a:solidFill>
        <a:schemeClr val="tx1">
          <a:lumMod val="15000"/>
          <a:lumOff val="85000"/>
        </a:schemeClr>
      </a:solidFill>
      <a:round/>
    </a:ln>
    <a:effectLst/>
  </c:spPr>
  <c:txPr>
    <a:bodyPr/>
    <a:lstStyle/>
    <a:p>
      <a:pPr>
        <a:defRPr/>
      </a:pPr>
      <a:endParaRPr lang="hu-HU"/>
    </a:p>
  </c:txPr>
  <c:externalData r:id="rId2">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floor>
    <c:sideWall>
      <c:thickness val="0"/>
      <c:spPr>
        <a:solidFill>
          <a:schemeClr val="accent2">
            <a:lumMod val="20000"/>
            <a:lumOff val="80000"/>
          </a:schemeClr>
        </a:solidFill>
        <a:ln w="25400">
          <a:noFill/>
        </a:ln>
        <a:effectLst/>
      </c:spPr>
    </c:sideWall>
    <c:backWall>
      <c:thickness val="0"/>
      <c:spPr>
        <a:solidFill>
          <a:schemeClr val="accent2">
            <a:lumMod val="20000"/>
            <a:lumOff val="80000"/>
          </a:schemeClr>
        </a:solidFill>
        <a:ln w="25400">
          <a:noFill/>
        </a:ln>
        <a:effectLst/>
      </c:spPr>
    </c:backWall>
    <c:plotArea>
      <c:layout>
        <c:manualLayout>
          <c:layoutTarget val="inner"/>
          <c:xMode val="edge"/>
          <c:yMode val="edge"/>
          <c:x val="0"/>
          <c:y val="3.3854316094262477E-3"/>
          <c:w val="1"/>
          <c:h val="0.51652581194554803"/>
        </c:manualLayout>
      </c:layout>
      <c:bar3DChart>
        <c:barDir val="col"/>
        <c:grouping val="clustered"/>
        <c:varyColors val="0"/>
        <c:ser>
          <c:idx val="0"/>
          <c:order val="0"/>
          <c:tx>
            <c:strRef>
              <c:f>'[C  Users szabo.angela Desktop Beszámoló,statisztika Beszámoló grafikonok.docx - Munkalap]Jelzőrendzer'!$B$1</c:f>
              <c:strCache>
                <c:ptCount val="1"/>
                <c:pt idx="0">
                  <c:v>0-17 éves korig</c:v>
                </c:pt>
              </c:strCache>
            </c:strRef>
          </c:tx>
          <c:invertIfNegative val="0"/>
          <c:dLbls>
            <c:spPr>
              <a:noFill/>
              <a:ln w="25400">
                <a:noFill/>
              </a:ln>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'[C  Users szabo.angela Desktop Beszámoló,statisztika Beszámoló grafikonok.docx - Munkalap]Jelzőrendzer'!$A$2:$A$13</c:f>
              <c:strCache>
                <c:ptCount val="12"/>
                <c:pt idx="0">
                  <c:v>Egészségügyi szolgáltató</c:v>
                </c:pt>
                <c:pt idx="1">
                  <c:v>Személyes gondoskodást nyújtó szociális szolgáltatok</c:v>
                </c:pt>
                <c:pt idx="2">
                  <c:v>Áldozatsegítés, kárenyhítés feladatait ellátő</c:v>
                </c:pt>
                <c:pt idx="3">
                  <c:v>Kisgyermekek napközbeni ellátását nyújtók</c:v>
                </c:pt>
                <c:pt idx="4">
                  <c:v>Egyesület, alapítvány</c:v>
                </c:pt>
                <c:pt idx="5">
                  <c:v>Gyermekjógi képviselő</c:v>
                </c:pt>
                <c:pt idx="6">
                  <c:v>Köznevelési intéztmény</c:v>
                </c:pt>
                <c:pt idx="7">
                  <c:v>Rendőrség</c:v>
                </c:pt>
                <c:pt idx="8">
                  <c:v>Állampolgárok</c:v>
                </c:pt>
                <c:pt idx="9">
                  <c:v>Pártfogó felügyelő</c:v>
                </c:pt>
                <c:pt idx="10">
                  <c:v>Gyámhívatal</c:v>
                </c:pt>
                <c:pt idx="11">
                  <c:v>Ügyészség , bíróság</c:v>
                </c:pt>
              </c:strCache>
            </c:strRef>
          </c:cat>
          <c:val>
            <c:numRef>
              <c:f>'[C  Users szabo.angela Desktop Beszámoló,statisztika Beszámoló grafikonok.docx - Munkalap]Jelzőrendzer'!$B$2:$B$13</c:f>
              <c:numCache>
                <c:formatCode>General</c:formatCode>
                <c:ptCount val="12"/>
                <c:pt idx="0">
                  <c:v>20</c:v>
                </c:pt>
                <c:pt idx="1">
                  <c:v>6</c:v>
                </c:pt>
                <c:pt idx="3">
                  <c:v>1</c:v>
                </c:pt>
                <c:pt idx="6">
                  <c:v>107</c:v>
                </c:pt>
                <c:pt idx="7">
                  <c:v>26</c:v>
                </c:pt>
                <c:pt idx="8">
                  <c:v>4</c:v>
                </c:pt>
                <c:pt idx="9">
                  <c:v>1</c:v>
                </c:pt>
                <c:pt idx="11">
                  <c:v>1</c:v>
                </c:pt>
              </c:numCache>
            </c:numRef>
          </c:val>
          <c:extLst>
            <c:ext xmlns:c16="http://schemas.microsoft.com/office/drawing/2014/chart" uri="{C3380CC4-5D6E-409C-BE32-E72D297353CC}">
              <c16:uniqueId val="{00000000-2442-4012-981D-E4468198134E}"/>
            </c:ext>
          </c:extLst>
        </c:ser>
        <c:ser>
          <c:idx val="1"/>
          <c:order val="1"/>
          <c:tx>
            <c:strRef>
              <c:f>'[C  Users szabo.angela Desktop Beszámoló,statisztika Beszámoló grafikonok.docx - Munkalap]Jelzőrendzer'!$C$1</c:f>
              <c:strCache>
                <c:ptCount val="1"/>
                <c:pt idx="0">
                  <c:v>18 éves és idősebb személyek</c:v>
                </c:pt>
              </c:strCache>
            </c:strRef>
          </c:tx>
          <c:invertIfNegative val="0"/>
          <c:dLbls>
            <c:spPr>
              <a:noFill/>
              <a:ln w="25400">
                <a:noFill/>
              </a:ln>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'[C  Users szabo.angela Desktop Beszámoló,statisztika Beszámoló grafikonok.docx - Munkalap]Jelzőrendzer'!$A$2:$A$13</c:f>
              <c:strCache>
                <c:ptCount val="12"/>
                <c:pt idx="0">
                  <c:v>Egészségügyi szolgáltató</c:v>
                </c:pt>
                <c:pt idx="1">
                  <c:v>Személyes gondoskodást nyújtó szociális szolgáltatok</c:v>
                </c:pt>
                <c:pt idx="2">
                  <c:v>Áldozatsegítés, kárenyhítés feladatait ellátő</c:v>
                </c:pt>
                <c:pt idx="3">
                  <c:v>Kisgyermekek napközbeni ellátását nyújtók</c:v>
                </c:pt>
                <c:pt idx="4">
                  <c:v>Egyesület, alapítvány</c:v>
                </c:pt>
                <c:pt idx="5">
                  <c:v>Gyermekjógi képviselő</c:v>
                </c:pt>
                <c:pt idx="6">
                  <c:v>Köznevelési intéztmény</c:v>
                </c:pt>
                <c:pt idx="7">
                  <c:v>Rendőrség</c:v>
                </c:pt>
                <c:pt idx="8">
                  <c:v>Állampolgárok</c:v>
                </c:pt>
                <c:pt idx="9">
                  <c:v>Pártfogó felügyelő</c:v>
                </c:pt>
                <c:pt idx="10">
                  <c:v>Gyámhívatal</c:v>
                </c:pt>
                <c:pt idx="11">
                  <c:v>Ügyészség , bíróság</c:v>
                </c:pt>
              </c:strCache>
            </c:strRef>
          </c:cat>
          <c:val>
            <c:numRef>
              <c:f>'[C  Users szabo.angela Desktop Beszámoló,statisztika Beszámoló grafikonok.docx - Munkalap]Jelzőrendzer'!$C$2:$C$13</c:f>
              <c:numCache>
                <c:formatCode>General</c:formatCode>
                <c:ptCount val="12"/>
                <c:pt idx="0">
                  <c:v>1</c:v>
                </c:pt>
              </c:numCache>
            </c:numRef>
          </c:val>
          <c:extLst>
            <c:ext xmlns:c16="http://schemas.microsoft.com/office/drawing/2014/chart" uri="{C3380CC4-5D6E-409C-BE32-E72D297353CC}">
              <c16:uniqueId val="{00000001-2442-4012-981D-E4468198134E}"/>
            </c:ext>
          </c:extLst>
        </c:ser>
        <c:dLbls>
          <c:showLegendKey val="0"/>
          <c:showVal val="0"/>
          <c:showCatName val="0"/>
          <c:showSerName val="0"/>
          <c:showPercent val="0"/>
          <c:showBubbleSize val="0"/>
        </c:dLbls>
        <c:gapWidth val="75"/>
        <c:shape val="box"/>
        <c:axId val="2106603856"/>
        <c:axId val="2106597872"/>
        <c:axId val="0"/>
      </c:bar3DChart>
      <c:catAx>
        <c:axId val="2106603856"/>
        <c:scaling>
          <c:orientation val="minMax"/>
        </c:scaling>
        <c:delete val="0"/>
        <c:axPos val="b"/>
        <c:numFmt formatCode="General" sourceLinked="1"/>
        <c:majorTickMark val="none"/>
        <c:minorTickMark val="none"/>
        <c:tickLblPos val="nextTo"/>
        <c:txPr>
          <a:bodyPr rot="-5400000" vert="horz"/>
          <a:lstStyle/>
          <a:p>
            <a:pPr>
              <a:defRPr/>
            </a:pPr>
            <a:endParaRPr lang="hu-HU"/>
          </a:p>
        </c:txPr>
        <c:crossAx val="2106597872"/>
        <c:crosses val="autoZero"/>
        <c:auto val="1"/>
        <c:lblAlgn val="ctr"/>
        <c:lblOffset val="100"/>
        <c:noMultiLvlLbl val="0"/>
      </c:catAx>
      <c:valAx>
        <c:axId val="2106597872"/>
        <c:scaling>
          <c:orientation val="minMax"/>
          <c:max val="200"/>
        </c:scaling>
        <c:delete val="1"/>
        <c:axPos val="l"/>
        <c:numFmt formatCode="General" sourceLinked="1"/>
        <c:majorTickMark val="out"/>
        <c:minorTickMark val="none"/>
        <c:tickLblPos val="nextTo"/>
        <c:crossAx val="2106603856"/>
        <c:crosses val="autoZero"/>
        <c:crossBetween val="between"/>
        <c:majorUnit val="20"/>
        <c:minorUnit val="10"/>
      </c:valAx>
      <c:spPr>
        <a:solidFill>
          <a:schemeClr val="accent2">
            <a:lumMod val="40000"/>
            <a:lumOff val="60000"/>
          </a:schemeClr>
        </a:solidFill>
        <a:ln w="25400">
          <a:noFill/>
        </a:ln>
      </c:spPr>
    </c:plotArea>
    <c:legend>
      <c:legendPos val="b"/>
      <c:layout>
        <c:manualLayout>
          <c:xMode val="edge"/>
          <c:yMode val="edge"/>
          <c:x val="0.32015559808012045"/>
          <c:y val="0.93824879998108346"/>
          <c:w val="0.66561596135144452"/>
          <c:h val="4.6366366366366374E-2"/>
        </c:manualLayout>
      </c:layout>
      <c:overlay val="0"/>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34"/>
    </mc:Choice>
    <mc:Fallback>
      <c:style val="34"/>
    </mc:Fallback>
  </mc:AlternateContent>
  <c:clrMapOvr bg1="lt1" tx1="dk1" bg2="lt2" tx2="dk2" accent1="accent1" accent2="accent2" accent3="accent3" accent4="accent4" accent5="accent5" accent6="accent6" hlink="hlink" folHlink="folHlink"/>
  <c:chart>
    <c:title>
      <c:tx>
        <c:rich>
          <a:bodyPr/>
          <a:lstStyle/>
          <a:p>
            <a:pPr>
              <a:defRPr/>
            </a:pPr>
            <a:r>
              <a:rPr lang="hu-HU"/>
              <a:t>Szolgáltatás igénybevételének módja</a:t>
            </a:r>
          </a:p>
        </c:rich>
      </c:tx>
      <c:layout>
        <c:manualLayout>
          <c:xMode val="edge"/>
          <c:yMode val="edge"/>
          <c:x val="0.11561139028475712"/>
          <c:y val="0"/>
        </c:manualLayout>
      </c:layout>
      <c:overlay val="1"/>
    </c:title>
    <c:autoTitleDeleted val="0"/>
    <c:view3D>
      <c:rotX val="20"/>
      <c:rotY val="0"/>
      <c:rAngAx val="0"/>
      <c:perspective val="0"/>
    </c:view3D>
    <c:floor>
      <c:thickness val="0"/>
    </c:floor>
    <c:sideWall>
      <c:thickness val="0"/>
    </c:sideWall>
    <c:backWall>
      <c:thickness val="0"/>
    </c:backWall>
    <c:plotArea>
      <c:layout/>
      <c:pie3DChart>
        <c:varyColors val="1"/>
        <c:ser>
          <c:idx val="0"/>
          <c:order val="0"/>
          <c:explosion val="2"/>
          <c:dPt>
            <c:idx val="0"/>
            <c:bubble3D val="0"/>
            <c:extLst>
              <c:ext xmlns:c16="http://schemas.microsoft.com/office/drawing/2014/chart" uri="{C3380CC4-5D6E-409C-BE32-E72D297353CC}">
                <c16:uniqueId val="{00000000-F644-4572-B276-F557557D4D3B}"/>
              </c:ext>
            </c:extLst>
          </c:dPt>
          <c:dPt>
            <c:idx val="1"/>
            <c:bubble3D val="0"/>
            <c:extLst>
              <c:ext xmlns:c16="http://schemas.microsoft.com/office/drawing/2014/chart" uri="{C3380CC4-5D6E-409C-BE32-E72D297353CC}">
                <c16:uniqueId val="{00000001-F644-4572-B276-F557557D4D3B}"/>
              </c:ext>
            </c:extLst>
          </c:dPt>
          <c:dLbls>
            <c:dLbl>
              <c:idx val="0"/>
              <c:layout>
                <c:manualLayout>
                  <c:x val="-0.17615958005249355"/>
                  <c:y val="-0.34727899069434504"/>
                </c:manualLayout>
              </c:layout>
              <c:spPr>
                <a:noFill/>
              </c:spPr>
              <c:txPr>
                <a:bodyPr/>
                <a:lstStyle/>
                <a:p>
                  <a:pPr>
                    <a:defRPr/>
                  </a:pPr>
                  <a:endParaRPr lang="hu-HU"/>
                </a:p>
              </c:txPr>
              <c:dLblPos val="bestFit"/>
              <c:showLegendKey val="0"/>
              <c:showVal val="0"/>
              <c:showCatName val="1"/>
              <c:showSerName val="0"/>
              <c:showPercent val="1"/>
              <c:showBubbleSize val="0"/>
              <c:extLst>
                <c:ext xmlns:c15="http://schemas.microsoft.com/office/drawing/2012/chart" uri="{CE6537A1-D6FC-4f65-9D91-7224C49458BB}">
                  <c15:layout>
                    <c:manualLayout>
                      <c:w val="0.2321924759405074"/>
                      <c:h val="0.24251908852302553"/>
                    </c:manualLayout>
                  </c15:layout>
                </c:ext>
                <c:ext xmlns:c16="http://schemas.microsoft.com/office/drawing/2014/chart" uri="{C3380CC4-5D6E-409C-BE32-E72D297353CC}">
                  <c16:uniqueId val="{00000000-F644-4572-B276-F557557D4D3B}"/>
                </c:ext>
              </c:extLst>
            </c:dLbl>
            <c:dLbl>
              <c:idx val="1"/>
              <c:layout>
                <c:manualLayout>
                  <c:x val="0.1928454943132108"/>
                  <c:y val="-1.2738606537819198E-2"/>
                </c:manualLayout>
              </c:layout>
              <c:spPr>
                <a:noFill/>
              </c:spPr>
              <c:txPr>
                <a:bodyPr anchorCtr="0"/>
                <a:lstStyle/>
                <a:p>
                  <a:pPr algn="r">
                    <a:defRPr/>
                  </a:pPr>
                  <a:endParaRPr lang="hu-HU"/>
                </a:p>
              </c:txPr>
              <c:dLblPos val="bestFit"/>
              <c:showLegendKey val="0"/>
              <c:showVal val="0"/>
              <c:showCatName val="1"/>
              <c:showSerName val="0"/>
              <c:showPercent val="1"/>
              <c:showBubbleSize val="0"/>
              <c:extLst>
                <c:ext xmlns:c15="http://schemas.microsoft.com/office/drawing/2012/chart" uri="{CE6537A1-D6FC-4f65-9D91-7224C49458BB}">
                  <c15:layout>
                    <c:manualLayout>
                      <c:w val="0.24431099445902593"/>
                      <c:h val="0.28874999999999995"/>
                    </c:manualLayout>
                  </c15:layout>
                </c:ext>
                <c:ext xmlns:c16="http://schemas.microsoft.com/office/drawing/2014/chart" uri="{C3380CC4-5D6E-409C-BE32-E72D297353CC}">
                  <c16:uniqueId val="{00000001-F644-4572-B276-F557557D4D3B}"/>
                </c:ext>
              </c:extLst>
            </c:dLbl>
            <c:spPr>
              <a:noFill/>
              <a:ln w="25400">
                <a:noFill/>
              </a:ln>
            </c:spPr>
            <c:showLegendKey val="0"/>
            <c:showVal val="0"/>
            <c:showCatName val="1"/>
            <c:showSerName val="0"/>
            <c:showPercent val="1"/>
            <c:showBubbleSize val="0"/>
            <c:showLeaderLines val="1"/>
            <c:extLst>
              <c:ext xmlns:c15="http://schemas.microsoft.com/office/drawing/2012/chart" uri="{CE6537A1-D6FC-4f65-9D91-7224C49458BB}"/>
            </c:extLst>
          </c:dLbls>
          <c:cat>
            <c:strRef>
              <c:f>'[C  Users szabo.angela Desktop Beszámoló,statisztika Beszámoló grafikonok.docx - Munkalap]korcsoport'!$A$14:$A$15</c:f>
              <c:strCache>
                <c:ptCount val="2"/>
                <c:pt idx="0">
                  <c:v>Együttműködési megállapodás alapján</c:v>
                </c:pt>
                <c:pt idx="1">
                  <c:v>Nem együttműködési megállapodás alapján</c:v>
                </c:pt>
              </c:strCache>
            </c:strRef>
          </c:cat>
          <c:val>
            <c:numRef>
              <c:f>'[C  Users szabo.angela Desktop Beszámoló,statisztika Beszámoló grafikonok.docx - Munkalap]korcsoport'!$B$14:$B$15</c:f>
              <c:numCache>
                <c:formatCode>General</c:formatCode>
                <c:ptCount val="2"/>
                <c:pt idx="0">
                  <c:v>513</c:v>
                </c:pt>
                <c:pt idx="1">
                  <c:v>235</c:v>
                </c:pt>
              </c:numCache>
            </c:numRef>
          </c:val>
          <c:extLst>
            <c:ext xmlns:c16="http://schemas.microsoft.com/office/drawing/2014/chart" uri="{C3380CC4-5D6E-409C-BE32-E72D297353CC}">
              <c16:uniqueId val="{00000002-F644-4572-B276-F557557D4D3B}"/>
            </c:ext>
          </c:extLst>
        </c:ser>
        <c:dLbls>
          <c:showLegendKey val="0"/>
          <c:showVal val="0"/>
          <c:showCatName val="0"/>
          <c:showSerName val="0"/>
          <c:showPercent val="0"/>
          <c:showBubbleSize val="0"/>
          <c:showLeaderLines val="1"/>
        </c:dLbls>
      </c:pie3DChart>
      <c:spPr>
        <a:solidFill>
          <a:schemeClr val="accent5">
            <a:lumMod val="60000"/>
            <a:lumOff val="40000"/>
          </a:schemeClr>
        </a:solidFill>
        <a:ln w="25400">
          <a:noFill/>
        </a:ln>
      </c:spPr>
    </c:plotArea>
    <c:plotVisOnly val="1"/>
    <c:dispBlanksAs val="zero"/>
    <c:showDLblsOverMax val="0"/>
  </c:chart>
  <c:spPr>
    <a:solidFill>
      <a:schemeClr val="accent5">
        <a:lumMod val="60000"/>
        <a:lumOff val="40000"/>
      </a:schemeClr>
    </a:solidFill>
    <a:ln w="9525" cap="flat" cmpd="sng" algn="ctr">
      <a:solidFill>
        <a:schemeClr val="accent6">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hu-H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'[C  Users szabo.angela Desktop Beszámoló,statisztika Beszámoló grafikonok.docx - Munkalap]nem életkor'!$A$2</c:f>
              <c:strCache>
                <c:ptCount val="1"/>
                <c:pt idx="0">
                  <c:v>férfi</c:v>
                </c:pt>
              </c:strCache>
            </c:strRef>
          </c:tx>
          <c:spPr>
            <a:solidFill>
              <a:schemeClr val="accent5">
                <a:lumMod val="75000"/>
              </a:schemeClr>
            </a:solidFill>
          </c:spPr>
          <c:invertIfNegative val="0"/>
          <c:dLbls>
            <c:spPr>
              <a:noFill/>
              <a:ln w="25400">
                <a:noFill/>
              </a:ln>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'[C  Users szabo.angela Desktop Beszámoló,statisztika Beszámoló grafikonok.docx - Munkalap]nem életkor'!$B$1:$J$1</c:f>
              <c:strCache>
                <c:ptCount val="9"/>
                <c:pt idx="0">
                  <c:v>0-2</c:v>
                </c:pt>
                <c:pt idx="1">
                  <c:v>3-5</c:v>
                </c:pt>
                <c:pt idx="2">
                  <c:v>6-13</c:v>
                </c:pt>
                <c:pt idx="3">
                  <c:v>14-17</c:v>
                </c:pt>
                <c:pt idx="4">
                  <c:v>18-24</c:v>
                </c:pt>
                <c:pt idx="5">
                  <c:v>25-34</c:v>
                </c:pt>
                <c:pt idx="6">
                  <c:v>35-49</c:v>
                </c:pt>
                <c:pt idx="7">
                  <c:v>50-61</c:v>
                </c:pt>
                <c:pt idx="8">
                  <c:v>62 éves és idősebb</c:v>
                </c:pt>
              </c:strCache>
            </c:strRef>
          </c:cat>
          <c:val>
            <c:numRef>
              <c:f>'[C  Users szabo.angela Desktop Beszámoló,statisztika Beszámoló grafikonok.docx - Munkalap]nem életkor'!$B$2:$J$2</c:f>
              <c:numCache>
                <c:formatCode>General</c:formatCode>
                <c:ptCount val="9"/>
                <c:pt idx="0">
                  <c:v>11</c:v>
                </c:pt>
                <c:pt idx="1">
                  <c:v>17</c:v>
                </c:pt>
                <c:pt idx="2">
                  <c:v>37</c:v>
                </c:pt>
                <c:pt idx="3">
                  <c:v>84</c:v>
                </c:pt>
                <c:pt idx="4">
                  <c:v>20</c:v>
                </c:pt>
                <c:pt idx="5">
                  <c:v>75</c:v>
                </c:pt>
                <c:pt idx="6">
                  <c:v>75</c:v>
                </c:pt>
                <c:pt idx="7">
                  <c:v>33</c:v>
                </c:pt>
                <c:pt idx="8">
                  <c:v>8</c:v>
                </c:pt>
              </c:numCache>
            </c:numRef>
          </c:val>
          <c:extLst>
            <c:ext xmlns:c16="http://schemas.microsoft.com/office/drawing/2014/chart" uri="{C3380CC4-5D6E-409C-BE32-E72D297353CC}">
              <c16:uniqueId val="{00000000-83F0-4E50-B2C4-CD0CFA9991BF}"/>
            </c:ext>
          </c:extLst>
        </c:ser>
        <c:ser>
          <c:idx val="1"/>
          <c:order val="1"/>
          <c:tx>
            <c:strRef>
              <c:f>'[C  Users szabo.angela Desktop Beszámoló,statisztika Beszámoló grafikonok.docx - Munkalap]nem életkor'!$A$3</c:f>
              <c:strCache>
                <c:ptCount val="1"/>
                <c:pt idx="0">
                  <c:v>nő</c:v>
                </c:pt>
              </c:strCache>
            </c:strRef>
          </c:tx>
          <c:spPr>
            <a:solidFill>
              <a:schemeClr val="accent6">
                <a:lumMod val="75000"/>
              </a:schemeClr>
            </a:solidFill>
          </c:spPr>
          <c:invertIfNegative val="0"/>
          <c:dLbls>
            <c:spPr>
              <a:noFill/>
              <a:ln w="25400">
                <a:noFill/>
              </a:ln>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'[C  Users szabo.angela Desktop Beszámoló,statisztika Beszámoló grafikonok.docx - Munkalap]nem életkor'!$B$1:$J$1</c:f>
              <c:strCache>
                <c:ptCount val="9"/>
                <c:pt idx="0">
                  <c:v>0-2</c:v>
                </c:pt>
                <c:pt idx="1">
                  <c:v>3-5</c:v>
                </c:pt>
                <c:pt idx="2">
                  <c:v>6-13</c:v>
                </c:pt>
                <c:pt idx="3">
                  <c:v>14-17</c:v>
                </c:pt>
                <c:pt idx="4">
                  <c:v>18-24</c:v>
                </c:pt>
                <c:pt idx="5">
                  <c:v>25-34</c:v>
                </c:pt>
                <c:pt idx="6">
                  <c:v>35-49</c:v>
                </c:pt>
                <c:pt idx="7">
                  <c:v>50-61</c:v>
                </c:pt>
                <c:pt idx="8">
                  <c:v>62 éves és idősebb</c:v>
                </c:pt>
              </c:strCache>
            </c:strRef>
          </c:cat>
          <c:val>
            <c:numRef>
              <c:f>'[C  Users szabo.angela Desktop Beszámoló,statisztika Beszámoló grafikonok.docx - Munkalap]nem életkor'!$B$3:$J$3</c:f>
              <c:numCache>
                <c:formatCode>General</c:formatCode>
                <c:ptCount val="9"/>
                <c:pt idx="0">
                  <c:v>16</c:v>
                </c:pt>
                <c:pt idx="1">
                  <c:v>14</c:v>
                </c:pt>
                <c:pt idx="2">
                  <c:v>32</c:v>
                </c:pt>
                <c:pt idx="3">
                  <c:v>101</c:v>
                </c:pt>
                <c:pt idx="4">
                  <c:v>19</c:v>
                </c:pt>
                <c:pt idx="5">
                  <c:v>89</c:v>
                </c:pt>
                <c:pt idx="6">
                  <c:v>77</c:v>
                </c:pt>
                <c:pt idx="7">
                  <c:v>27</c:v>
                </c:pt>
                <c:pt idx="8">
                  <c:v>13</c:v>
                </c:pt>
              </c:numCache>
            </c:numRef>
          </c:val>
          <c:extLst>
            <c:ext xmlns:c16="http://schemas.microsoft.com/office/drawing/2014/chart" uri="{C3380CC4-5D6E-409C-BE32-E72D297353CC}">
              <c16:uniqueId val="{00000001-83F0-4E50-B2C4-CD0CFA9991BF}"/>
            </c:ext>
          </c:extLst>
        </c:ser>
        <c:dLbls>
          <c:showLegendKey val="0"/>
          <c:showVal val="0"/>
          <c:showCatName val="0"/>
          <c:showSerName val="0"/>
          <c:showPercent val="0"/>
          <c:showBubbleSize val="0"/>
        </c:dLbls>
        <c:gapWidth val="75"/>
        <c:axId val="112208896"/>
        <c:axId val="112204000"/>
      </c:barChart>
      <c:catAx>
        <c:axId val="112208896"/>
        <c:scaling>
          <c:orientation val="minMax"/>
        </c:scaling>
        <c:delete val="0"/>
        <c:axPos val="b"/>
        <c:numFmt formatCode="General" sourceLinked="0"/>
        <c:majorTickMark val="none"/>
        <c:minorTickMark val="none"/>
        <c:tickLblPos val="nextTo"/>
        <c:crossAx val="112204000"/>
        <c:crosses val="autoZero"/>
        <c:auto val="0"/>
        <c:lblAlgn val="ctr"/>
        <c:lblOffset val="100"/>
        <c:noMultiLvlLbl val="0"/>
      </c:catAx>
      <c:valAx>
        <c:axId val="112204000"/>
        <c:scaling>
          <c:orientation val="minMax"/>
          <c:max val="100"/>
        </c:scaling>
        <c:delete val="0"/>
        <c:axPos val="l"/>
        <c:numFmt formatCode="General" sourceLinked="1"/>
        <c:majorTickMark val="none"/>
        <c:minorTickMark val="none"/>
        <c:tickLblPos val="nextTo"/>
        <c:crossAx val="112208896"/>
        <c:crosses val="autoZero"/>
        <c:crossBetween val="between"/>
      </c:valAx>
    </c:plotArea>
    <c:legend>
      <c:legendPos val="b"/>
      <c:layout/>
      <c:overlay val="0"/>
    </c:legend>
    <c:plotVisOnly val="1"/>
    <c:dispBlanksAs val="gap"/>
    <c:showDLblsOverMax val="0"/>
  </c:chart>
  <c:spPr>
    <a:solidFill>
      <a:schemeClr val="accent6">
        <a:lumMod val="60000"/>
        <a:lumOff val="40000"/>
      </a:schemeClr>
    </a:solidFill>
    <a:ln w="9525" cap="flat" cmpd="sng" algn="ctr">
      <a:solidFill>
        <a:schemeClr val="accent1">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hu-H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hu-HU"/>
              <a:t>Életkor</a:t>
            </a:r>
            <a:r>
              <a:rPr lang="hu-HU" baseline="0"/>
              <a:t> szerinti  igénybevevők</a:t>
            </a:r>
            <a:endParaRPr lang="en-US"/>
          </a:p>
        </c:rich>
      </c:tx>
      <c:layout/>
      <c:overlay val="0"/>
    </c:title>
    <c:autoTitleDeleted val="0"/>
    <c:plotArea>
      <c:layout/>
      <c:barChart>
        <c:barDir val="bar"/>
        <c:grouping val="clustered"/>
        <c:varyColors val="0"/>
        <c:ser>
          <c:idx val="0"/>
          <c:order val="0"/>
          <c:tx>
            <c:strRef>
              <c:f>'[C  Users szabo.angela Desktop Beszámoló,statisztika Beszámoló grafikonok.docx - Munkalap]korcsoport'!$A$2</c:f>
              <c:strCache>
                <c:ptCount val="1"/>
                <c:pt idx="0">
                  <c:v>0-2 éves</c:v>
                </c:pt>
              </c:strCache>
            </c:strRef>
          </c:tx>
          <c:spPr>
            <a:gradFill rotWithShape="1">
              <a:gsLst>
                <a:gs pos="0">
                  <a:schemeClr val="accent6">
                    <a:shade val="51000"/>
                    <a:satMod val="130000"/>
                  </a:schemeClr>
                </a:gs>
                <a:gs pos="80000">
                  <a:schemeClr val="accent6">
                    <a:shade val="93000"/>
                    <a:satMod val="130000"/>
                  </a:schemeClr>
                </a:gs>
                <a:gs pos="100000">
                  <a:schemeClr val="accent6">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Pt>
            <c:idx val="0"/>
            <c:invertIfNegative val="0"/>
            <c:bubble3D val="0"/>
            <c:extLst>
              <c:ext xmlns:c16="http://schemas.microsoft.com/office/drawing/2014/chart" uri="{C3380CC4-5D6E-409C-BE32-E72D297353CC}">
                <c16:uniqueId val="{00000000-FFAF-48D9-8F67-CED26E4BBC96}"/>
              </c:ext>
            </c:extLst>
          </c:dPt>
          <c:dPt>
            <c:idx val="1"/>
            <c:invertIfNegative val="0"/>
            <c:bubble3D val="0"/>
            <c:extLst>
              <c:ext xmlns:c16="http://schemas.microsoft.com/office/drawing/2014/chart" uri="{C3380CC4-5D6E-409C-BE32-E72D297353CC}">
                <c16:uniqueId val="{00000001-FFAF-48D9-8F67-CED26E4BBC96}"/>
              </c:ext>
            </c:extLst>
          </c:dPt>
          <c:dPt>
            <c:idx val="2"/>
            <c:invertIfNegative val="0"/>
            <c:bubble3D val="0"/>
            <c:extLst>
              <c:ext xmlns:c16="http://schemas.microsoft.com/office/drawing/2014/chart" uri="{C3380CC4-5D6E-409C-BE32-E72D297353CC}">
                <c16:uniqueId val="{00000002-FFAF-48D9-8F67-CED26E4BBC96}"/>
              </c:ext>
            </c:extLst>
          </c:dPt>
          <c:dPt>
            <c:idx val="3"/>
            <c:invertIfNegative val="0"/>
            <c:bubble3D val="0"/>
            <c:extLst>
              <c:ext xmlns:c16="http://schemas.microsoft.com/office/drawing/2014/chart" uri="{C3380CC4-5D6E-409C-BE32-E72D297353CC}">
                <c16:uniqueId val="{00000003-FFAF-48D9-8F67-CED26E4BBC96}"/>
              </c:ext>
            </c:extLst>
          </c:dPt>
          <c:dPt>
            <c:idx val="4"/>
            <c:invertIfNegative val="0"/>
            <c:bubble3D val="0"/>
            <c:extLst>
              <c:ext xmlns:c16="http://schemas.microsoft.com/office/drawing/2014/chart" uri="{C3380CC4-5D6E-409C-BE32-E72D297353CC}">
                <c16:uniqueId val="{00000004-FFAF-48D9-8F67-CED26E4BBC96}"/>
              </c:ext>
            </c:extLst>
          </c:dPt>
          <c:dPt>
            <c:idx val="5"/>
            <c:invertIfNegative val="0"/>
            <c:bubble3D val="0"/>
            <c:extLst>
              <c:ext xmlns:c16="http://schemas.microsoft.com/office/drawing/2014/chart" uri="{C3380CC4-5D6E-409C-BE32-E72D297353CC}">
                <c16:uniqueId val="{00000005-FFAF-48D9-8F67-CED26E4BBC96}"/>
              </c:ext>
            </c:extLst>
          </c:dPt>
          <c:dPt>
            <c:idx val="6"/>
            <c:invertIfNegative val="0"/>
            <c:bubble3D val="0"/>
            <c:extLst>
              <c:ext xmlns:c16="http://schemas.microsoft.com/office/drawing/2014/chart" uri="{C3380CC4-5D6E-409C-BE32-E72D297353CC}">
                <c16:uniqueId val="{00000006-FFAF-48D9-8F67-CED26E4BBC96}"/>
              </c:ext>
            </c:extLst>
          </c:dPt>
          <c:dPt>
            <c:idx val="7"/>
            <c:invertIfNegative val="0"/>
            <c:bubble3D val="0"/>
            <c:extLst>
              <c:ext xmlns:c16="http://schemas.microsoft.com/office/drawing/2014/chart" uri="{C3380CC4-5D6E-409C-BE32-E72D297353CC}">
                <c16:uniqueId val="{00000007-FFAF-48D9-8F67-CED26E4BBC96}"/>
              </c:ext>
            </c:extLst>
          </c:dPt>
          <c:dPt>
            <c:idx val="8"/>
            <c:invertIfNegative val="0"/>
            <c:bubble3D val="0"/>
            <c:extLst>
              <c:ext xmlns:c16="http://schemas.microsoft.com/office/drawing/2014/chart" uri="{C3380CC4-5D6E-409C-BE32-E72D297353CC}">
                <c16:uniqueId val="{00000008-FFAF-48D9-8F67-CED26E4BBC96}"/>
              </c:ext>
            </c:extLst>
          </c:dPt>
          <c:cat>
            <c:strRef>
              <c:f>'[C  Users szabo.angela Desktop Beszámoló,statisztika Beszámoló grafikonok.docx - Munkalap]korcsoport'!$B$1</c:f>
              <c:strCache>
                <c:ptCount val="1"/>
                <c:pt idx="0">
                  <c:v>Fő</c:v>
                </c:pt>
              </c:strCache>
            </c:strRef>
          </c:cat>
          <c:val>
            <c:numRef>
              <c:f>'[C  Users szabo.angela Desktop Beszámoló,statisztika Beszámoló grafikonok.docx - Munkalap]korcsoport'!$B$2</c:f>
              <c:numCache>
                <c:formatCode>General</c:formatCode>
                <c:ptCount val="1"/>
                <c:pt idx="0">
                  <c:v>27</c:v>
                </c:pt>
              </c:numCache>
            </c:numRef>
          </c:val>
          <c:extLst>
            <c:ext xmlns:c16="http://schemas.microsoft.com/office/drawing/2014/chart" uri="{C3380CC4-5D6E-409C-BE32-E72D297353CC}">
              <c16:uniqueId val="{00000009-FFAF-48D9-8F67-CED26E4BBC96}"/>
            </c:ext>
          </c:extLst>
        </c:ser>
        <c:ser>
          <c:idx val="1"/>
          <c:order val="1"/>
          <c:tx>
            <c:strRef>
              <c:f>'[C  Users szabo.angela Desktop Beszámoló,statisztika Beszámoló grafikonok.docx - Munkalap]korcsoport'!$A$3</c:f>
              <c:strCache>
                <c:ptCount val="1"/>
                <c:pt idx="0">
                  <c:v>3-5 éves</c:v>
                </c:pt>
              </c:strCache>
            </c:strRef>
          </c:tx>
          <c:invertIfNegative val="0"/>
          <c:cat>
            <c:strRef>
              <c:f>'[C  Users szabo.angela Desktop Beszámoló,statisztika Beszámoló grafikonok.docx - Munkalap]korcsoport'!$B$1</c:f>
              <c:strCache>
                <c:ptCount val="1"/>
                <c:pt idx="0">
                  <c:v>Fő</c:v>
                </c:pt>
              </c:strCache>
            </c:strRef>
          </c:cat>
          <c:val>
            <c:numRef>
              <c:f>'[C  Users szabo.angela Desktop Beszámoló,statisztika Beszámoló grafikonok.docx - Munkalap]korcsoport'!$B$3</c:f>
              <c:numCache>
                <c:formatCode>General</c:formatCode>
                <c:ptCount val="1"/>
                <c:pt idx="0">
                  <c:v>31</c:v>
                </c:pt>
              </c:numCache>
            </c:numRef>
          </c:val>
          <c:extLst>
            <c:ext xmlns:c16="http://schemas.microsoft.com/office/drawing/2014/chart" uri="{C3380CC4-5D6E-409C-BE32-E72D297353CC}">
              <c16:uniqueId val="{0000000A-FFAF-48D9-8F67-CED26E4BBC96}"/>
            </c:ext>
          </c:extLst>
        </c:ser>
        <c:ser>
          <c:idx val="2"/>
          <c:order val="2"/>
          <c:tx>
            <c:strRef>
              <c:f>'[C  Users szabo.angela Desktop Beszámoló,statisztika Beszámoló grafikonok.docx - Munkalap]korcsoport'!$A$4</c:f>
              <c:strCache>
                <c:ptCount val="1"/>
                <c:pt idx="0">
                  <c:v>6-13 éves</c:v>
                </c:pt>
              </c:strCache>
            </c:strRef>
          </c:tx>
          <c:invertIfNegative val="0"/>
          <c:cat>
            <c:strRef>
              <c:f>'[C  Users szabo.angela Desktop Beszámoló,statisztika Beszámoló grafikonok.docx - Munkalap]korcsoport'!$B$1</c:f>
              <c:strCache>
                <c:ptCount val="1"/>
                <c:pt idx="0">
                  <c:v>Fő</c:v>
                </c:pt>
              </c:strCache>
            </c:strRef>
          </c:cat>
          <c:val>
            <c:numRef>
              <c:f>'[C  Users szabo.angela Desktop Beszámoló,statisztika Beszámoló grafikonok.docx - Munkalap]korcsoport'!$B$4</c:f>
              <c:numCache>
                <c:formatCode>General</c:formatCode>
                <c:ptCount val="1"/>
                <c:pt idx="0">
                  <c:v>69</c:v>
                </c:pt>
              </c:numCache>
            </c:numRef>
          </c:val>
          <c:extLst>
            <c:ext xmlns:c16="http://schemas.microsoft.com/office/drawing/2014/chart" uri="{C3380CC4-5D6E-409C-BE32-E72D297353CC}">
              <c16:uniqueId val="{0000000B-FFAF-48D9-8F67-CED26E4BBC96}"/>
            </c:ext>
          </c:extLst>
        </c:ser>
        <c:ser>
          <c:idx val="3"/>
          <c:order val="3"/>
          <c:tx>
            <c:strRef>
              <c:f>'[C  Users szabo.angela Desktop Beszámoló,statisztika Beszámoló grafikonok.docx - Munkalap]korcsoport'!$A$5</c:f>
              <c:strCache>
                <c:ptCount val="1"/>
                <c:pt idx="0">
                  <c:v>14-17 éves</c:v>
                </c:pt>
              </c:strCache>
            </c:strRef>
          </c:tx>
          <c:invertIfNegative val="0"/>
          <c:cat>
            <c:strRef>
              <c:f>'[C  Users szabo.angela Desktop Beszámoló,statisztika Beszámoló grafikonok.docx - Munkalap]korcsoport'!$B$1</c:f>
              <c:strCache>
                <c:ptCount val="1"/>
                <c:pt idx="0">
                  <c:v>Fő</c:v>
                </c:pt>
              </c:strCache>
            </c:strRef>
          </c:cat>
          <c:val>
            <c:numRef>
              <c:f>'[C  Users szabo.angela Desktop Beszámoló,statisztika Beszámoló grafikonok.docx - Munkalap]korcsoport'!$B$5</c:f>
              <c:numCache>
                <c:formatCode>General</c:formatCode>
                <c:ptCount val="1"/>
                <c:pt idx="0">
                  <c:v>185</c:v>
                </c:pt>
              </c:numCache>
            </c:numRef>
          </c:val>
          <c:extLst>
            <c:ext xmlns:c16="http://schemas.microsoft.com/office/drawing/2014/chart" uri="{C3380CC4-5D6E-409C-BE32-E72D297353CC}">
              <c16:uniqueId val="{0000000C-FFAF-48D9-8F67-CED26E4BBC96}"/>
            </c:ext>
          </c:extLst>
        </c:ser>
        <c:ser>
          <c:idx val="4"/>
          <c:order val="4"/>
          <c:tx>
            <c:strRef>
              <c:f>'[C  Users szabo.angela Desktop Beszámoló,statisztika Beszámoló grafikonok.docx - Munkalap]korcsoport'!$A$6</c:f>
              <c:strCache>
                <c:ptCount val="1"/>
                <c:pt idx="0">
                  <c:v>18-24 éves       </c:v>
                </c:pt>
              </c:strCache>
            </c:strRef>
          </c:tx>
          <c:invertIfNegative val="0"/>
          <c:cat>
            <c:strRef>
              <c:f>'[C  Users szabo.angela Desktop Beszámoló,statisztika Beszámoló grafikonok.docx - Munkalap]korcsoport'!$B$1</c:f>
              <c:strCache>
                <c:ptCount val="1"/>
                <c:pt idx="0">
                  <c:v>Fő</c:v>
                </c:pt>
              </c:strCache>
            </c:strRef>
          </c:cat>
          <c:val>
            <c:numRef>
              <c:f>'[C  Users szabo.angela Desktop Beszámoló,statisztika Beszámoló grafikonok.docx - Munkalap]korcsoport'!$B$6</c:f>
              <c:numCache>
                <c:formatCode>General</c:formatCode>
                <c:ptCount val="1"/>
                <c:pt idx="0">
                  <c:v>39</c:v>
                </c:pt>
              </c:numCache>
            </c:numRef>
          </c:val>
          <c:extLst>
            <c:ext xmlns:c16="http://schemas.microsoft.com/office/drawing/2014/chart" uri="{C3380CC4-5D6E-409C-BE32-E72D297353CC}">
              <c16:uniqueId val="{0000000D-FFAF-48D9-8F67-CED26E4BBC96}"/>
            </c:ext>
          </c:extLst>
        </c:ser>
        <c:ser>
          <c:idx val="5"/>
          <c:order val="5"/>
          <c:tx>
            <c:strRef>
              <c:f>'[C  Users szabo.angela Desktop Beszámoló,statisztika Beszámoló grafikonok.docx - Munkalap]korcsoport'!$A$7</c:f>
              <c:strCache>
                <c:ptCount val="1"/>
                <c:pt idx="0">
                  <c:v>25-34- éves</c:v>
                </c:pt>
              </c:strCache>
            </c:strRef>
          </c:tx>
          <c:invertIfNegative val="0"/>
          <c:cat>
            <c:strRef>
              <c:f>'[C  Users szabo.angela Desktop Beszámoló,statisztika Beszámoló grafikonok.docx - Munkalap]korcsoport'!$B$1</c:f>
              <c:strCache>
                <c:ptCount val="1"/>
                <c:pt idx="0">
                  <c:v>Fő</c:v>
                </c:pt>
              </c:strCache>
            </c:strRef>
          </c:cat>
          <c:val>
            <c:numRef>
              <c:f>'[C  Users szabo.angela Desktop Beszámoló,statisztika Beszámoló grafikonok.docx - Munkalap]korcsoport'!$B$7</c:f>
              <c:numCache>
                <c:formatCode>General</c:formatCode>
                <c:ptCount val="1"/>
                <c:pt idx="0">
                  <c:v>164</c:v>
                </c:pt>
              </c:numCache>
            </c:numRef>
          </c:val>
          <c:extLst>
            <c:ext xmlns:c16="http://schemas.microsoft.com/office/drawing/2014/chart" uri="{C3380CC4-5D6E-409C-BE32-E72D297353CC}">
              <c16:uniqueId val="{0000000E-FFAF-48D9-8F67-CED26E4BBC96}"/>
            </c:ext>
          </c:extLst>
        </c:ser>
        <c:ser>
          <c:idx val="6"/>
          <c:order val="6"/>
          <c:tx>
            <c:strRef>
              <c:f>'[C  Users szabo.angela Desktop Beszámoló,statisztika Beszámoló grafikonok.docx - Munkalap]korcsoport'!$A$8</c:f>
              <c:strCache>
                <c:ptCount val="1"/>
                <c:pt idx="0">
                  <c:v>35-49 éves          </c:v>
                </c:pt>
              </c:strCache>
            </c:strRef>
          </c:tx>
          <c:invertIfNegative val="0"/>
          <c:cat>
            <c:strRef>
              <c:f>'[C  Users szabo.angela Desktop Beszámoló,statisztika Beszámoló grafikonok.docx - Munkalap]korcsoport'!$B$1</c:f>
              <c:strCache>
                <c:ptCount val="1"/>
                <c:pt idx="0">
                  <c:v>Fő</c:v>
                </c:pt>
              </c:strCache>
            </c:strRef>
          </c:cat>
          <c:val>
            <c:numRef>
              <c:f>'[C  Users szabo.angela Desktop Beszámoló,statisztika Beszámoló grafikonok.docx - Munkalap]korcsoport'!$B$8</c:f>
              <c:numCache>
                <c:formatCode>General</c:formatCode>
                <c:ptCount val="1"/>
                <c:pt idx="0">
                  <c:v>152</c:v>
                </c:pt>
              </c:numCache>
            </c:numRef>
          </c:val>
          <c:extLst>
            <c:ext xmlns:c16="http://schemas.microsoft.com/office/drawing/2014/chart" uri="{C3380CC4-5D6E-409C-BE32-E72D297353CC}">
              <c16:uniqueId val="{0000000F-FFAF-48D9-8F67-CED26E4BBC96}"/>
            </c:ext>
          </c:extLst>
        </c:ser>
        <c:ser>
          <c:idx val="7"/>
          <c:order val="7"/>
          <c:tx>
            <c:strRef>
              <c:f>'[C  Users szabo.angela Desktop Beszámoló,statisztika Beszámoló grafikonok.docx - Munkalap]korcsoport'!$A$9</c:f>
              <c:strCache>
                <c:ptCount val="1"/>
                <c:pt idx="0">
                  <c:v>50-61 éves</c:v>
                </c:pt>
              </c:strCache>
            </c:strRef>
          </c:tx>
          <c:invertIfNegative val="0"/>
          <c:cat>
            <c:strRef>
              <c:f>'[C  Users szabo.angela Desktop Beszámoló,statisztika Beszámoló grafikonok.docx - Munkalap]korcsoport'!$B$1</c:f>
              <c:strCache>
                <c:ptCount val="1"/>
                <c:pt idx="0">
                  <c:v>Fő</c:v>
                </c:pt>
              </c:strCache>
            </c:strRef>
          </c:cat>
          <c:val>
            <c:numRef>
              <c:f>'[C  Users szabo.angela Desktop Beszámoló,statisztika Beszámoló grafikonok.docx - Munkalap]korcsoport'!$B$9</c:f>
              <c:numCache>
                <c:formatCode>General</c:formatCode>
                <c:ptCount val="1"/>
                <c:pt idx="0">
                  <c:v>60</c:v>
                </c:pt>
              </c:numCache>
            </c:numRef>
          </c:val>
          <c:extLst>
            <c:ext xmlns:c16="http://schemas.microsoft.com/office/drawing/2014/chart" uri="{C3380CC4-5D6E-409C-BE32-E72D297353CC}">
              <c16:uniqueId val="{00000010-FFAF-48D9-8F67-CED26E4BBC96}"/>
            </c:ext>
          </c:extLst>
        </c:ser>
        <c:ser>
          <c:idx val="8"/>
          <c:order val="8"/>
          <c:tx>
            <c:strRef>
              <c:f>'[C  Users szabo.angela Desktop Beszámoló,statisztika Beszámoló grafikonok.docx - Munkalap]korcsoport'!$A$10</c:f>
              <c:strCache>
                <c:ptCount val="1"/>
                <c:pt idx="0">
                  <c:v>62 éves és idősebb        </c:v>
                </c:pt>
              </c:strCache>
            </c:strRef>
          </c:tx>
          <c:invertIfNegative val="0"/>
          <c:cat>
            <c:strRef>
              <c:f>'[C  Users szabo.angela Desktop Beszámoló,statisztika Beszámoló grafikonok.docx - Munkalap]korcsoport'!$B$1</c:f>
              <c:strCache>
                <c:ptCount val="1"/>
                <c:pt idx="0">
                  <c:v>Fő</c:v>
                </c:pt>
              </c:strCache>
            </c:strRef>
          </c:cat>
          <c:val>
            <c:numRef>
              <c:f>'[C  Users szabo.angela Desktop Beszámoló,statisztika Beszámoló grafikonok.docx - Munkalap]korcsoport'!$B$10</c:f>
              <c:numCache>
                <c:formatCode>General</c:formatCode>
                <c:ptCount val="1"/>
                <c:pt idx="0">
                  <c:v>21</c:v>
                </c:pt>
              </c:numCache>
            </c:numRef>
          </c:val>
          <c:extLst>
            <c:ext xmlns:c16="http://schemas.microsoft.com/office/drawing/2014/chart" uri="{C3380CC4-5D6E-409C-BE32-E72D297353CC}">
              <c16:uniqueId val="{00000011-FFAF-48D9-8F67-CED26E4BBC96}"/>
            </c:ext>
          </c:extLst>
        </c:ser>
        <c:dLbls>
          <c:showLegendKey val="0"/>
          <c:showVal val="0"/>
          <c:showCatName val="0"/>
          <c:showSerName val="0"/>
          <c:showPercent val="0"/>
          <c:showBubbleSize val="0"/>
        </c:dLbls>
        <c:gapWidth val="100"/>
        <c:axId val="112206176"/>
        <c:axId val="112204544"/>
      </c:barChart>
      <c:valAx>
        <c:axId val="112204544"/>
        <c:scaling>
          <c:orientation val="minMax"/>
        </c:scaling>
        <c:delete val="0"/>
        <c:axPos val="b"/>
        <c:majorGridlines/>
        <c:numFmt formatCode="General" sourceLinked="1"/>
        <c:majorTickMark val="out"/>
        <c:minorTickMark val="none"/>
        <c:tickLblPos val="nextTo"/>
        <c:crossAx val="112206176"/>
        <c:crosses val="autoZero"/>
        <c:crossBetween val="between"/>
      </c:valAx>
      <c:catAx>
        <c:axId val="112206176"/>
        <c:scaling>
          <c:orientation val="minMax"/>
        </c:scaling>
        <c:delete val="0"/>
        <c:axPos val="l"/>
        <c:numFmt formatCode="General" sourceLinked="1"/>
        <c:majorTickMark val="out"/>
        <c:minorTickMark val="none"/>
        <c:tickLblPos val="nextTo"/>
        <c:crossAx val="112204544"/>
        <c:crosses val="autoZero"/>
        <c:auto val="1"/>
        <c:lblAlgn val="ctr"/>
        <c:lblOffset val="100"/>
        <c:noMultiLvlLbl val="0"/>
      </c:catAx>
      <c:spPr>
        <a:noFill/>
        <a:ln w="25400">
          <a:noFill/>
        </a:ln>
      </c:spPr>
    </c:plotArea>
    <c:plotVisOnly val="1"/>
    <c:dispBlanksAs val="gap"/>
    <c:showDLblsOverMax val="0"/>
  </c:chart>
  <c:spPr>
    <a:gradFill rotWithShape="1">
      <a:gsLst>
        <a:gs pos="0">
          <a:schemeClr val="accent5">
            <a:tint val="50000"/>
            <a:satMod val="300000"/>
          </a:schemeClr>
        </a:gs>
        <a:gs pos="35000">
          <a:schemeClr val="accent5">
            <a:tint val="37000"/>
            <a:satMod val="300000"/>
          </a:schemeClr>
        </a:gs>
        <a:gs pos="100000">
          <a:schemeClr val="accent5">
            <a:tint val="15000"/>
            <a:satMod val="350000"/>
          </a:schemeClr>
        </a:gs>
      </a:gsLst>
      <a:lin ang="16200000" scaled="1"/>
    </a:gradFill>
    <a:ln w="9525" cap="flat" cmpd="sng" algn="ctr">
      <a:solidFill>
        <a:schemeClr val="accent5">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hu-HU"/>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0"/>
    </c:view3D>
    <c:floor>
      <c:thickness val="0"/>
      <c:spPr>
        <a:solidFill>
          <a:schemeClr val="accent5"/>
        </a:solidFill>
      </c:spPr>
    </c:floor>
    <c:sideWall>
      <c:thickness val="0"/>
      <c:spPr>
        <a:noFill/>
        <a:ln w="25400">
          <a:noFill/>
        </a:ln>
      </c:spPr>
    </c:sideWall>
    <c:backWall>
      <c:thickness val="0"/>
      <c:spPr>
        <a:noFill/>
        <a:ln w="25400">
          <a:noFill/>
        </a:ln>
      </c:spPr>
    </c:backWall>
    <c:plotArea>
      <c:layout>
        <c:manualLayout>
          <c:layoutTarget val="inner"/>
          <c:xMode val="edge"/>
          <c:yMode val="edge"/>
          <c:x val="1.5939701616245335E-3"/>
          <c:y val="2.3328568078846052E-2"/>
          <c:w val="0.98486807570106372"/>
          <c:h val="0.49112255780707526"/>
        </c:manualLayout>
      </c:layout>
      <c:bar3DChart>
        <c:barDir val="col"/>
        <c:grouping val="standard"/>
        <c:varyColors val="0"/>
        <c:ser>
          <c:idx val="0"/>
          <c:order val="0"/>
          <c:spPr>
            <a:solidFill>
              <a:schemeClr val="accent5">
                <a:lumMod val="50000"/>
              </a:schemeClr>
            </a:solidFill>
            <a:ln w="25400" cap="flat" cmpd="sng" algn="ctr">
              <a:solidFill>
                <a:schemeClr val="accent3">
                  <a:shade val="50000"/>
                </a:schemeClr>
              </a:solidFill>
              <a:prstDash val="solid"/>
            </a:ln>
            <a:effectLst/>
          </c:spPr>
          <c:invertIfNegative val="0"/>
          <c:dLbls>
            <c:spPr>
              <a:noFill/>
              <a:ln w="25400">
                <a:noFill/>
              </a:ln>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'[C  Users szabo.angela Desktop Beszámoló,statisztika Beszámoló grafikonok.docx - Munkalap]családok összetétele'!$A$1:$A$7</c:f>
              <c:strCache>
                <c:ptCount val="7"/>
                <c:pt idx="0">
                  <c:v>Egyedül élő</c:v>
                </c:pt>
                <c:pt idx="1">
                  <c:v>Házastársi ( élettársi) kapcsolatban együtt élők gyermek nélkül</c:v>
                </c:pt>
                <c:pt idx="2">
                  <c:v>Házastársi ( élettársi) kapcsolatban együtt élők 1-2- gyermekkel</c:v>
                </c:pt>
                <c:pt idx="3">
                  <c:v>Házastársi ( élettársi) kapcsolatban együtt élők 3 vagy több  gyermekkel</c:v>
                </c:pt>
                <c:pt idx="4">
                  <c:v>Egy szülő/ törvényes képviselő 1-2 gyermekkel</c:v>
                </c:pt>
                <c:pt idx="5">
                  <c:v>Egy szülő/ törvényes képviselő  3 vagy több  gyermekkel</c:v>
                </c:pt>
                <c:pt idx="6">
                  <c:v>Egyéb</c:v>
                </c:pt>
              </c:strCache>
            </c:strRef>
          </c:cat>
          <c:val>
            <c:numRef>
              <c:f>'[C  Users szabo.angela Desktop Beszámoló,statisztika Beszámoló grafikonok.docx - Munkalap]családok összetétele'!$B$1:$B$7</c:f>
              <c:numCache>
                <c:formatCode>0</c:formatCode>
                <c:ptCount val="7"/>
                <c:pt idx="0" formatCode="General">
                  <c:v>27</c:v>
                </c:pt>
                <c:pt idx="1">
                  <c:v>20</c:v>
                </c:pt>
                <c:pt idx="2">
                  <c:v>147</c:v>
                </c:pt>
                <c:pt idx="3">
                  <c:v>17</c:v>
                </c:pt>
                <c:pt idx="4">
                  <c:v>47</c:v>
                </c:pt>
                <c:pt idx="5">
                  <c:v>12</c:v>
                </c:pt>
                <c:pt idx="6">
                  <c:v>12</c:v>
                </c:pt>
              </c:numCache>
            </c:numRef>
          </c:val>
          <c:extLst>
            <c:ext xmlns:c16="http://schemas.microsoft.com/office/drawing/2014/chart" uri="{C3380CC4-5D6E-409C-BE32-E72D297353CC}">
              <c16:uniqueId val="{00000000-C71D-4600-8A0C-6038C92C9E37}"/>
            </c:ext>
          </c:extLst>
        </c:ser>
        <c:dLbls>
          <c:showLegendKey val="0"/>
          <c:showVal val="0"/>
          <c:showCatName val="0"/>
          <c:showSerName val="0"/>
          <c:showPercent val="0"/>
          <c:showBubbleSize val="0"/>
        </c:dLbls>
        <c:gapWidth val="75"/>
        <c:shape val="box"/>
        <c:axId val="112206720"/>
        <c:axId val="112207264"/>
        <c:axId val="2111615392"/>
      </c:bar3DChart>
      <c:catAx>
        <c:axId val="1122067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vert="horz"/>
          <a:lstStyle/>
          <a:p>
            <a:pPr>
              <a:defRPr/>
            </a:pPr>
            <a:endParaRPr lang="hu-HU"/>
          </a:p>
        </c:txPr>
        <c:crossAx val="112207264"/>
        <c:crosses val="autoZero"/>
        <c:auto val="1"/>
        <c:lblAlgn val="ctr"/>
        <c:lblOffset val="100"/>
        <c:noMultiLvlLbl val="0"/>
      </c:catAx>
      <c:valAx>
        <c:axId val="112207264"/>
        <c:scaling>
          <c:orientation val="minMax"/>
        </c:scaling>
        <c:delete val="1"/>
        <c:axPos val="l"/>
        <c:numFmt formatCode="General" sourceLinked="1"/>
        <c:majorTickMark val="out"/>
        <c:minorTickMark val="none"/>
        <c:tickLblPos val="nextTo"/>
        <c:crossAx val="112206720"/>
        <c:crosses val="autoZero"/>
        <c:crossBetween val="between"/>
      </c:valAx>
      <c:serAx>
        <c:axId val="2111615392"/>
        <c:scaling>
          <c:orientation val="minMax"/>
        </c:scaling>
        <c:delete val="1"/>
        <c:axPos val="b"/>
        <c:majorTickMark val="out"/>
        <c:minorTickMark val="none"/>
        <c:tickLblPos val="nextTo"/>
        <c:crossAx val="112207264"/>
        <c:crosses val="autoZero"/>
      </c:serAx>
      <c:spPr>
        <a:solidFill>
          <a:schemeClr val="accent3">
            <a:lumMod val="60000"/>
            <a:lumOff val="40000"/>
          </a:schemeClr>
        </a:solidFill>
      </c:spPr>
    </c:plotArea>
    <c:plotVisOnly val="1"/>
    <c:dispBlanksAs val="gap"/>
    <c:showDLblsOverMax val="0"/>
  </c:chart>
  <c:spPr>
    <a:gradFill rotWithShape="1">
      <a:gsLst>
        <a:gs pos="0">
          <a:schemeClr val="accent5">
            <a:tint val="50000"/>
            <a:satMod val="300000"/>
          </a:schemeClr>
        </a:gs>
        <a:gs pos="35000">
          <a:schemeClr val="accent5">
            <a:tint val="37000"/>
            <a:satMod val="300000"/>
          </a:schemeClr>
        </a:gs>
        <a:gs pos="100000">
          <a:schemeClr val="accent5">
            <a:tint val="15000"/>
            <a:satMod val="350000"/>
          </a:schemeClr>
        </a:gs>
      </a:gsLst>
      <a:lin ang="16200000" scaled="1"/>
    </a:gradFill>
    <a:ln w="9525" cap="flat" cmpd="sng" algn="ctr">
      <a:solidFill>
        <a:schemeClr val="accent5">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hu-HU"/>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30"/>
      <c:rotY val="0"/>
      <c:rAngAx val="0"/>
      <c:perspective val="0"/>
    </c:view3D>
    <c:floor>
      <c:thickness val="0"/>
    </c:floor>
    <c:sideWall>
      <c:thickness val="0"/>
    </c:sideWall>
    <c:backWall>
      <c:thickness val="0"/>
    </c:backWall>
    <c:plotArea>
      <c:layout/>
      <c:pie3DChart>
        <c:varyColors val="1"/>
        <c:ser>
          <c:idx val="0"/>
          <c:order val="0"/>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2817-4843-B44E-D44B021AE004}"/>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2817-4843-B44E-D44B021AE004}"/>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2817-4843-B44E-D44B021AE004}"/>
              </c:ext>
            </c:extLst>
          </c:dPt>
          <c:dPt>
            <c:idx val="3"/>
            <c:bubble3D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07-2817-4843-B44E-D44B021AE004}"/>
              </c:ext>
            </c:extLst>
          </c:dPt>
          <c:dPt>
            <c:idx val="4"/>
            <c:bubble3D val="0"/>
            <c:spPr>
              <a:solidFill>
                <a:schemeClr val="accent5"/>
              </a:solidFill>
              <a:ln w="25400">
                <a:solidFill>
                  <a:schemeClr val="lt1"/>
                </a:solidFill>
              </a:ln>
              <a:effectLst/>
              <a:sp3d contourW="25400">
                <a:contourClr>
                  <a:schemeClr val="lt1"/>
                </a:contourClr>
              </a:sp3d>
            </c:spPr>
            <c:extLst>
              <c:ext xmlns:c16="http://schemas.microsoft.com/office/drawing/2014/chart" uri="{C3380CC4-5D6E-409C-BE32-E72D297353CC}">
                <c16:uniqueId val="{00000009-2817-4843-B44E-D44B021AE004}"/>
              </c:ext>
            </c:extLst>
          </c:dPt>
          <c:dPt>
            <c:idx val="5"/>
            <c:bubble3D val="0"/>
            <c:spPr>
              <a:solidFill>
                <a:schemeClr val="accent6"/>
              </a:solidFill>
              <a:ln w="25400">
                <a:solidFill>
                  <a:schemeClr val="lt1"/>
                </a:solidFill>
              </a:ln>
              <a:effectLst/>
              <a:sp3d contourW="25400">
                <a:contourClr>
                  <a:schemeClr val="lt1"/>
                </a:contourClr>
              </a:sp3d>
            </c:spPr>
            <c:extLst>
              <c:ext xmlns:c16="http://schemas.microsoft.com/office/drawing/2014/chart" uri="{C3380CC4-5D6E-409C-BE32-E72D297353CC}">
                <c16:uniqueId val="{0000000B-2817-4843-B44E-D44B021AE004}"/>
              </c:ext>
            </c:extLst>
          </c:dPt>
          <c:dPt>
            <c:idx val="6"/>
            <c:bubble3D val="0"/>
            <c:spPr>
              <a:solidFill>
                <a:schemeClr val="accent1">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D-2817-4843-B44E-D44B021AE004}"/>
              </c:ext>
            </c:extLst>
          </c:dPt>
          <c:dLbls>
            <c:spPr>
              <a:noFill/>
              <a:ln w="25400">
                <a:noFill/>
              </a:ln>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hu-HU"/>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15:layout/>
              </c:ext>
            </c:extLst>
          </c:dLbls>
          <c:cat>
            <c:strRef>
              <c:f>'[C  Users szabo.angela Desktop Beszámoló,statisztika Beszámoló grafikonok.docx - Munkalap]családok összetétele'!$A$1:$A$7</c:f>
              <c:strCache>
                <c:ptCount val="7"/>
                <c:pt idx="0">
                  <c:v>Egyedül élő</c:v>
                </c:pt>
                <c:pt idx="1">
                  <c:v>Házastársi ( élettársi) kapcsolatban együtt élők gyermek nélkül</c:v>
                </c:pt>
                <c:pt idx="2">
                  <c:v>Házastársi ( élettársi) kapcsolatban együtt élők 1-2- gyermekkel</c:v>
                </c:pt>
                <c:pt idx="3">
                  <c:v>Házastársi ( élettársi) kapcsolatban együtt élők 3 vagy több  gyermekkel</c:v>
                </c:pt>
                <c:pt idx="4">
                  <c:v>Egy szülő/ törvényes képviselő 1-2 gyermekkel</c:v>
                </c:pt>
                <c:pt idx="5">
                  <c:v>Egy szülő/ törvényes képviselő  3 vagy több  gyermekkel</c:v>
                </c:pt>
                <c:pt idx="6">
                  <c:v>Egyéb</c:v>
                </c:pt>
              </c:strCache>
            </c:strRef>
          </c:cat>
          <c:val>
            <c:numRef>
              <c:f>'[C  Users szabo.angela Desktop Beszámoló,statisztika Beszámoló grafikonok.docx - Munkalap]családok összetétele'!$B$1:$B$7</c:f>
              <c:numCache>
                <c:formatCode>0</c:formatCode>
                <c:ptCount val="7"/>
                <c:pt idx="0" formatCode="General">
                  <c:v>27</c:v>
                </c:pt>
                <c:pt idx="1">
                  <c:v>20</c:v>
                </c:pt>
                <c:pt idx="2">
                  <c:v>147</c:v>
                </c:pt>
                <c:pt idx="3">
                  <c:v>17</c:v>
                </c:pt>
                <c:pt idx="4">
                  <c:v>47</c:v>
                </c:pt>
                <c:pt idx="5">
                  <c:v>12</c:v>
                </c:pt>
                <c:pt idx="6">
                  <c:v>12</c:v>
                </c:pt>
              </c:numCache>
            </c:numRef>
          </c:val>
          <c:extLst>
            <c:ext xmlns:c16="http://schemas.microsoft.com/office/drawing/2014/chart" uri="{C3380CC4-5D6E-409C-BE32-E72D297353CC}">
              <c16:uniqueId val="{0000000E-2817-4843-B44E-D44B021AE004}"/>
            </c:ext>
          </c:extLst>
        </c:ser>
        <c:ser>
          <c:idx val="1"/>
          <c:order val="1"/>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10-2817-4843-B44E-D44B021AE004}"/>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12-2817-4843-B44E-D44B021AE004}"/>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14-2817-4843-B44E-D44B021AE004}"/>
              </c:ext>
            </c:extLst>
          </c:dPt>
          <c:dPt>
            <c:idx val="3"/>
            <c:bubble3D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16-2817-4843-B44E-D44B021AE004}"/>
              </c:ext>
            </c:extLst>
          </c:dPt>
          <c:dPt>
            <c:idx val="4"/>
            <c:bubble3D val="0"/>
            <c:spPr>
              <a:solidFill>
                <a:schemeClr val="accent5"/>
              </a:solidFill>
              <a:ln w="25400">
                <a:solidFill>
                  <a:schemeClr val="lt1"/>
                </a:solidFill>
              </a:ln>
              <a:effectLst/>
              <a:sp3d contourW="25400">
                <a:contourClr>
                  <a:schemeClr val="lt1"/>
                </a:contourClr>
              </a:sp3d>
            </c:spPr>
            <c:extLst>
              <c:ext xmlns:c16="http://schemas.microsoft.com/office/drawing/2014/chart" uri="{C3380CC4-5D6E-409C-BE32-E72D297353CC}">
                <c16:uniqueId val="{00000018-2817-4843-B44E-D44B021AE004}"/>
              </c:ext>
            </c:extLst>
          </c:dPt>
          <c:dPt>
            <c:idx val="5"/>
            <c:bubble3D val="0"/>
            <c:spPr>
              <a:solidFill>
                <a:schemeClr val="accent6"/>
              </a:solidFill>
              <a:ln w="25400">
                <a:solidFill>
                  <a:schemeClr val="lt1"/>
                </a:solidFill>
              </a:ln>
              <a:effectLst/>
              <a:sp3d contourW="25400">
                <a:contourClr>
                  <a:schemeClr val="lt1"/>
                </a:contourClr>
              </a:sp3d>
            </c:spPr>
            <c:extLst>
              <c:ext xmlns:c16="http://schemas.microsoft.com/office/drawing/2014/chart" uri="{C3380CC4-5D6E-409C-BE32-E72D297353CC}">
                <c16:uniqueId val="{0000001A-2817-4843-B44E-D44B021AE004}"/>
              </c:ext>
            </c:extLst>
          </c:dPt>
          <c:dPt>
            <c:idx val="6"/>
            <c:bubble3D val="0"/>
            <c:spPr>
              <a:solidFill>
                <a:schemeClr val="accent1">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1C-2817-4843-B44E-D44B021AE004}"/>
              </c:ext>
            </c:extLst>
          </c:dPt>
          <c:dLbls>
            <c:spPr>
              <a:noFill/>
              <a:ln w="25400">
                <a:noFill/>
              </a:ln>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hu-HU"/>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'[C  Users szabo.angela Desktop Beszámoló,statisztika Beszámoló grafikonok.docx - Munkalap]családok összetétele'!$A$1:$A$7</c:f>
              <c:strCache>
                <c:ptCount val="7"/>
                <c:pt idx="0">
                  <c:v>Egyedül élő</c:v>
                </c:pt>
                <c:pt idx="1">
                  <c:v>Házastársi ( élettársi) kapcsolatban együtt élők gyermek nélkül</c:v>
                </c:pt>
                <c:pt idx="2">
                  <c:v>Házastársi ( élettársi) kapcsolatban együtt élők 1-2- gyermekkel</c:v>
                </c:pt>
                <c:pt idx="3">
                  <c:v>Házastársi ( élettársi) kapcsolatban együtt élők 3 vagy több  gyermekkel</c:v>
                </c:pt>
                <c:pt idx="4">
                  <c:v>Egy szülő/ törvényes képviselő 1-2 gyermekkel</c:v>
                </c:pt>
                <c:pt idx="5">
                  <c:v>Egy szülő/ törvényes képviselő  3 vagy több  gyermekkel</c:v>
                </c:pt>
                <c:pt idx="6">
                  <c:v>Egyéb</c:v>
                </c:pt>
              </c:strCache>
            </c:strRef>
          </c:cat>
          <c:val>
            <c:numRef>
              <c:f>'[C  Users szabo.angela Desktop Beszámoló,statisztika Beszámoló grafikonok.docx - Munkalap]családok összetétele'!$C$1:$C$7</c:f>
              <c:numCache>
                <c:formatCode>0</c:formatCode>
                <c:ptCount val="7"/>
                <c:pt idx="0">
                  <c:v>282</c:v>
                </c:pt>
                <c:pt idx="1">
                  <c:v>282</c:v>
                </c:pt>
                <c:pt idx="2">
                  <c:v>282</c:v>
                </c:pt>
                <c:pt idx="3">
                  <c:v>282</c:v>
                </c:pt>
                <c:pt idx="4">
                  <c:v>282</c:v>
                </c:pt>
                <c:pt idx="5">
                  <c:v>282</c:v>
                </c:pt>
                <c:pt idx="6" formatCode="General">
                  <c:v>282</c:v>
                </c:pt>
              </c:numCache>
            </c:numRef>
          </c:val>
          <c:extLst>
            <c:ext xmlns:c16="http://schemas.microsoft.com/office/drawing/2014/chart" uri="{C3380CC4-5D6E-409C-BE32-E72D297353CC}">
              <c16:uniqueId val="{0000001D-2817-4843-B44E-D44B021AE004}"/>
            </c:ext>
          </c:extLst>
        </c:ser>
        <c:dLbls>
          <c:showLegendKey val="0"/>
          <c:showVal val="0"/>
          <c:showCatName val="0"/>
          <c:showSerName val="0"/>
          <c:showPercent val="0"/>
          <c:showBubbleSize val="0"/>
          <c:showLeaderLines val="1"/>
        </c:dLbls>
      </c:pie3DChart>
      <c:spPr>
        <a:noFill/>
        <a:ln w="25400">
          <a:noFill/>
        </a:ln>
      </c:spPr>
    </c:plotArea>
    <c:plotVisOnly val="1"/>
    <c:dispBlanksAs val="gap"/>
    <c:showDLblsOverMax val="0"/>
  </c:chart>
  <c:spPr>
    <a:solidFill>
      <a:schemeClr val="accent3">
        <a:lumMod val="60000"/>
        <a:lumOff val="40000"/>
      </a:schemeClr>
    </a:solidFill>
    <a:ln w="9525" cap="flat" cmpd="sng" algn="ctr">
      <a:solidFill>
        <a:schemeClr val="tx1">
          <a:lumMod val="15000"/>
          <a:lumOff val="85000"/>
        </a:schemeClr>
      </a:solidFill>
      <a:round/>
    </a:ln>
    <a:effectLst/>
  </c:spPr>
  <c:txPr>
    <a:bodyPr/>
    <a:lstStyle/>
    <a:p>
      <a:pPr>
        <a:defRPr/>
      </a:pPr>
      <a:endParaRPr lang="hu-HU"/>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hu-HU"/>
              <a:t>Iskolai</a:t>
            </a:r>
            <a:r>
              <a:rPr lang="hu-HU" baseline="0"/>
              <a:t> végzetség</a:t>
            </a:r>
            <a:endParaRPr lang="hu-HU"/>
          </a:p>
        </c:rich>
      </c:tx>
      <c:layout>
        <c:manualLayout>
          <c:xMode val="edge"/>
          <c:yMode val="edge"/>
          <c:x val="0.40928481699461705"/>
          <c:y val="0"/>
        </c:manualLayout>
      </c:layout>
      <c:overlay val="0"/>
    </c:title>
    <c:autoTitleDeleted val="0"/>
    <c:view3D>
      <c:rotX val="30"/>
      <c:rotY val="0"/>
      <c:rAngAx val="0"/>
      <c:perspective val="0"/>
    </c:view3D>
    <c:floor>
      <c:thickness val="0"/>
    </c:floor>
    <c:sideWall>
      <c:thickness val="0"/>
    </c:sideWall>
    <c:backWall>
      <c:thickness val="0"/>
    </c:backWall>
    <c:plotArea>
      <c:layout>
        <c:manualLayout>
          <c:layoutTarget val="inner"/>
          <c:xMode val="edge"/>
          <c:yMode val="edge"/>
          <c:x val="2.0397603049109696E-2"/>
          <c:y val="0.13610915656819494"/>
          <c:w val="0.96656854793295854"/>
          <c:h val="0.75641146332723175"/>
        </c:manualLayout>
      </c:layout>
      <c:pie3DChart>
        <c:varyColors val="1"/>
        <c:ser>
          <c:idx val="0"/>
          <c:order val="0"/>
          <c:explosion val="9"/>
          <c:dPt>
            <c:idx val="0"/>
            <c:bubble3D val="0"/>
            <c:extLst>
              <c:ext xmlns:c16="http://schemas.microsoft.com/office/drawing/2014/chart" uri="{C3380CC4-5D6E-409C-BE32-E72D297353CC}">
                <c16:uniqueId val="{00000000-6960-44CC-BB59-34A715F80FDC}"/>
              </c:ext>
            </c:extLst>
          </c:dPt>
          <c:dPt>
            <c:idx val="1"/>
            <c:bubble3D val="0"/>
            <c:extLst>
              <c:ext xmlns:c16="http://schemas.microsoft.com/office/drawing/2014/chart" uri="{C3380CC4-5D6E-409C-BE32-E72D297353CC}">
                <c16:uniqueId val="{00000001-6960-44CC-BB59-34A715F80FDC}"/>
              </c:ext>
            </c:extLst>
          </c:dPt>
          <c:dPt>
            <c:idx val="2"/>
            <c:bubble3D val="0"/>
            <c:extLst>
              <c:ext xmlns:c16="http://schemas.microsoft.com/office/drawing/2014/chart" uri="{C3380CC4-5D6E-409C-BE32-E72D297353CC}">
                <c16:uniqueId val="{00000002-6960-44CC-BB59-34A715F80FDC}"/>
              </c:ext>
            </c:extLst>
          </c:dPt>
          <c:dPt>
            <c:idx val="3"/>
            <c:bubble3D val="0"/>
            <c:extLst>
              <c:ext xmlns:c16="http://schemas.microsoft.com/office/drawing/2014/chart" uri="{C3380CC4-5D6E-409C-BE32-E72D297353CC}">
                <c16:uniqueId val="{00000003-6960-44CC-BB59-34A715F80FDC}"/>
              </c:ext>
            </c:extLst>
          </c:dPt>
          <c:dPt>
            <c:idx val="4"/>
            <c:bubble3D val="0"/>
            <c:extLst>
              <c:ext xmlns:c16="http://schemas.microsoft.com/office/drawing/2014/chart" uri="{C3380CC4-5D6E-409C-BE32-E72D297353CC}">
                <c16:uniqueId val="{00000004-6960-44CC-BB59-34A715F80FDC}"/>
              </c:ext>
            </c:extLst>
          </c:dPt>
          <c:dPt>
            <c:idx val="5"/>
            <c:bubble3D val="0"/>
            <c:extLst>
              <c:ext xmlns:c16="http://schemas.microsoft.com/office/drawing/2014/chart" uri="{C3380CC4-5D6E-409C-BE32-E72D297353CC}">
                <c16:uniqueId val="{00000005-6960-44CC-BB59-34A715F80FDC}"/>
              </c:ext>
            </c:extLst>
          </c:dPt>
          <c:dPt>
            <c:idx val="6"/>
            <c:bubble3D val="0"/>
            <c:extLst>
              <c:ext xmlns:c16="http://schemas.microsoft.com/office/drawing/2014/chart" uri="{C3380CC4-5D6E-409C-BE32-E72D297353CC}">
                <c16:uniqueId val="{00000006-6960-44CC-BB59-34A715F80FDC}"/>
              </c:ext>
            </c:extLst>
          </c:dPt>
          <c:dLbls>
            <c:dLbl>
              <c:idx val="0"/>
              <c:layout>
                <c:manualLayout>
                  <c:x val="-0.19739981076703497"/>
                  <c:y val="7.3944639898736064E-2"/>
                </c:manualLayout>
              </c:layout>
              <c:spPr>
                <a:noFill/>
                <a:ln w="25400">
                  <a:noFill/>
                </a:ln>
              </c:spPr>
              <c:txPr>
                <a:bodyPr wrap="square" lIns="38100" tIns="19050" rIns="38100" bIns="19050" anchor="ctr">
                  <a:spAutoFit/>
                </a:bodyPr>
                <a:lstStyle/>
                <a:p>
                  <a:pPr>
                    <a:defRPr/>
                  </a:pPr>
                  <a:endParaRPr lang="hu-HU"/>
                </a:p>
              </c:txPr>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0-6960-44CC-BB59-34A715F80FDC}"/>
                </c:ext>
              </c:extLst>
            </c:dLbl>
            <c:dLbl>
              <c:idx val="1"/>
              <c:layout>
                <c:manualLayout>
                  <c:x val="1.3455853659840431E-2"/>
                  <c:y val="-0.24274231678486999"/>
                </c:manualLayout>
              </c:layout>
              <c:spPr>
                <a:noFill/>
                <a:ln w="25400">
                  <a:noFill/>
                </a:ln>
              </c:spPr>
              <c:txPr>
                <a:bodyPr wrap="square" lIns="38100" tIns="19050" rIns="38100" bIns="19050" anchor="ctr">
                  <a:spAutoFit/>
                </a:bodyPr>
                <a:lstStyle/>
                <a:p>
                  <a:pPr>
                    <a:defRPr/>
                  </a:pPr>
                  <a:endParaRPr lang="hu-HU"/>
                </a:p>
              </c:txPr>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1-6960-44CC-BB59-34A715F80FDC}"/>
                </c:ext>
              </c:extLst>
            </c:dLbl>
            <c:dLbl>
              <c:idx val="2"/>
              <c:layout>
                <c:manualLayout>
                  <c:x val="2.287346894138232E-2"/>
                  <c:y val="7.9674773125684009E-2"/>
                </c:manualLayout>
              </c:layout>
              <c:spPr>
                <a:noFill/>
                <a:ln w="25400">
                  <a:noFill/>
                </a:ln>
              </c:spPr>
              <c:txPr>
                <a:bodyPr wrap="square" lIns="38100" tIns="19050" rIns="38100" bIns="19050" anchor="ctr">
                  <a:noAutofit/>
                </a:bodyPr>
                <a:lstStyle/>
                <a:p>
                  <a:pPr>
                    <a:defRPr/>
                  </a:pPr>
                  <a:endParaRPr lang="hu-HU"/>
                </a:p>
              </c:txPr>
              <c:dLblPos val="bestFit"/>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rect">
                      <a:avLst/>
                    </a:prstGeom>
                  </c15:spPr>
                  <c15:layout/>
                </c:ext>
                <c:ext xmlns:c16="http://schemas.microsoft.com/office/drawing/2014/chart" uri="{C3380CC4-5D6E-409C-BE32-E72D297353CC}">
                  <c16:uniqueId val="{00000002-6960-44CC-BB59-34A715F80FDC}"/>
                </c:ext>
              </c:extLst>
            </c:dLbl>
            <c:dLbl>
              <c:idx val="3"/>
              <c:layout>
                <c:manualLayout>
                  <c:x val="1.0256380212088877E-2"/>
                  <c:y val="1.1258029819366661E-3"/>
                </c:manualLayout>
              </c:layout>
              <c:spPr>
                <a:noFill/>
                <a:ln w="25400">
                  <a:noFill/>
                </a:ln>
              </c:spPr>
              <c:txPr>
                <a:bodyPr wrap="square" lIns="38100" tIns="19050" rIns="38100" bIns="19050" anchor="ctr">
                  <a:noAutofit/>
                </a:bodyPr>
                <a:lstStyle/>
                <a:p>
                  <a:pPr>
                    <a:defRPr/>
                  </a:pPr>
                  <a:endParaRPr lang="hu-HU"/>
                </a:p>
              </c:txPr>
              <c:dLblPos val="bestFit"/>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rect">
                      <a:avLst/>
                    </a:prstGeom>
                  </c15:spPr>
                  <c15:layout/>
                </c:ext>
                <c:ext xmlns:c16="http://schemas.microsoft.com/office/drawing/2014/chart" uri="{C3380CC4-5D6E-409C-BE32-E72D297353CC}">
                  <c16:uniqueId val="{00000003-6960-44CC-BB59-34A715F80FDC}"/>
                </c:ext>
              </c:extLst>
            </c:dLbl>
            <c:dLbl>
              <c:idx val="4"/>
              <c:layout>
                <c:manualLayout>
                  <c:x val="1.5678144538867587E-3"/>
                  <c:y val="3.4488175925485171E-2"/>
                </c:manualLayout>
              </c:layout>
              <c:spPr>
                <a:noFill/>
                <a:ln w="25400">
                  <a:noFill/>
                </a:ln>
              </c:spPr>
              <c:txPr>
                <a:bodyPr wrap="square" lIns="38100" tIns="19050" rIns="38100" bIns="19050" anchor="ctr">
                  <a:noAutofit/>
                </a:bodyPr>
                <a:lstStyle/>
                <a:p>
                  <a:pPr>
                    <a:defRPr/>
                  </a:pPr>
                  <a:endParaRPr lang="hu-HU"/>
                </a:p>
              </c:txPr>
              <c:dLblPos val="bestFit"/>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rect">
                      <a:avLst/>
                    </a:prstGeom>
                  </c15:spPr>
                  <c15:layout/>
                </c:ext>
                <c:ext xmlns:c16="http://schemas.microsoft.com/office/drawing/2014/chart" uri="{C3380CC4-5D6E-409C-BE32-E72D297353CC}">
                  <c16:uniqueId val="{00000004-6960-44CC-BB59-34A715F80FDC}"/>
                </c:ext>
              </c:extLst>
            </c:dLbl>
            <c:spPr>
              <a:noFill/>
              <a:ln w="25400">
                <a:noFill/>
              </a:ln>
            </c:spPr>
            <c:showLegendKey val="0"/>
            <c:showVal val="0"/>
            <c:showCatName val="1"/>
            <c:showSerName val="0"/>
            <c:showPercent val="1"/>
            <c:showBubbleSize val="0"/>
            <c:showLeaderLines val="1"/>
            <c:extLst>
              <c:ext xmlns:c15="http://schemas.microsoft.com/office/drawing/2012/chart" uri="{CE6537A1-D6FC-4f65-9D91-7224C49458BB}">
                <c15:layout/>
              </c:ext>
            </c:extLst>
          </c:dLbls>
          <c:cat>
            <c:strRef>
              <c:f>'[C  Users szabo.angela Desktop Beszámoló,statisztika Beszámoló grafikonok.docx - Munkalap]iskolai végzetség'!$A$2:$A$8</c:f>
              <c:strCache>
                <c:ptCount val="7"/>
                <c:pt idx="0">
                  <c:v>Általános iskola 8 osztályánál kevesebb    </c:v>
                </c:pt>
                <c:pt idx="1">
                  <c:v>8 osztály                  </c:v>
                </c:pt>
                <c:pt idx="2">
                  <c:v>Szakmunkásképző, szakiskola           </c:v>
                </c:pt>
                <c:pt idx="3">
                  <c:v>Szakközépiskola        </c:v>
                </c:pt>
                <c:pt idx="4">
                  <c:v>Gimnázium                      </c:v>
                </c:pt>
                <c:pt idx="5">
                  <c:v>Éretségire épülő OKJ</c:v>
                </c:pt>
                <c:pt idx="6">
                  <c:v>Felsőfokú végzettség    </c:v>
                </c:pt>
              </c:strCache>
            </c:strRef>
          </c:cat>
          <c:val>
            <c:numRef>
              <c:f>'[C  Users szabo.angela Desktop Beszámoló,statisztika Beszámoló grafikonok.docx - Munkalap]iskolai végzetség'!$B$2:$B$8</c:f>
              <c:numCache>
                <c:formatCode>General</c:formatCode>
                <c:ptCount val="7"/>
                <c:pt idx="0">
                  <c:v>182</c:v>
                </c:pt>
                <c:pt idx="1">
                  <c:v>92</c:v>
                </c:pt>
                <c:pt idx="2">
                  <c:v>50</c:v>
                </c:pt>
                <c:pt idx="3">
                  <c:v>45</c:v>
                </c:pt>
                <c:pt idx="4">
                  <c:v>50</c:v>
                </c:pt>
                <c:pt idx="5">
                  <c:v>27</c:v>
                </c:pt>
                <c:pt idx="6">
                  <c:v>67</c:v>
                </c:pt>
              </c:numCache>
            </c:numRef>
          </c:val>
          <c:extLst>
            <c:ext xmlns:c16="http://schemas.microsoft.com/office/drawing/2014/chart" uri="{C3380CC4-5D6E-409C-BE32-E72D297353CC}">
              <c16:uniqueId val="{00000007-6960-44CC-BB59-34A715F80FDC}"/>
            </c:ext>
          </c:extLst>
        </c:ser>
        <c:dLbls>
          <c:showLegendKey val="0"/>
          <c:showVal val="0"/>
          <c:showCatName val="0"/>
          <c:showSerName val="0"/>
          <c:showPercent val="0"/>
          <c:showBubbleSize val="0"/>
          <c:showLeaderLines val="1"/>
        </c:dLbls>
      </c:pie3DChart>
      <c:spPr>
        <a:noFill/>
        <a:ln w="25400">
          <a:noFill/>
        </a:ln>
      </c:spPr>
    </c:plotArea>
    <c:plotVisOnly val="1"/>
    <c:dispBlanksAs val="zero"/>
    <c:showDLblsOverMax val="0"/>
  </c:chart>
  <c:spPr>
    <a:solidFill>
      <a:schemeClr val="accent4">
        <a:lumMod val="20000"/>
        <a:lumOff val="80000"/>
      </a:schemeClr>
    </a:solidFill>
  </c:sp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40"/>
    </mc:Choice>
    <mc:Fallback>
      <c:style val="40"/>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spPr>
        <a:solidFill>
          <a:schemeClr val="accent3">
            <a:lumMod val="40000"/>
            <a:lumOff val="60000"/>
          </a:schemeClr>
        </a:solidFill>
      </c:spPr>
    </c:floor>
    <c:sideWall>
      <c:thickness val="0"/>
      <c:spPr>
        <a:solidFill>
          <a:schemeClr val="accent3">
            <a:lumMod val="40000"/>
            <a:lumOff val="60000"/>
          </a:schemeClr>
        </a:solidFill>
        <a:ln w="9525" cap="flat" cmpd="sng" algn="ctr">
          <a:solidFill>
            <a:schemeClr val="accent6">
              <a:shade val="95000"/>
              <a:satMod val="105000"/>
            </a:schemeClr>
          </a:solidFill>
          <a:prstDash val="solid"/>
        </a:ln>
        <a:effectLst>
          <a:outerShdw blurRad="40000" dist="20000" dir="5400000" rotWithShape="0">
            <a:srgbClr val="000000">
              <a:alpha val="38000"/>
            </a:srgbClr>
          </a:outerShdw>
        </a:effectLst>
      </c:spPr>
    </c:sideWall>
    <c:backWall>
      <c:thickness val="0"/>
      <c:spPr>
        <a:solidFill>
          <a:schemeClr val="accent3">
            <a:lumMod val="40000"/>
            <a:lumOff val="60000"/>
          </a:schemeClr>
        </a:solidFill>
      </c:spPr>
    </c:backWall>
    <c:plotArea>
      <c:layout>
        <c:manualLayout>
          <c:layoutTarget val="inner"/>
          <c:xMode val="edge"/>
          <c:yMode val="edge"/>
          <c:x val="7.2182852143482065E-2"/>
          <c:y val="3.2882035578885964E-2"/>
          <c:w val="0.927817194893649"/>
          <c:h val="0.54942366579177604"/>
        </c:manualLayout>
      </c:layout>
      <c:bar3DChart>
        <c:barDir val="col"/>
        <c:grouping val="clustered"/>
        <c:varyColors val="0"/>
        <c:ser>
          <c:idx val="0"/>
          <c:order val="0"/>
          <c:spPr>
            <a:solidFill>
              <a:schemeClr val="accent2">
                <a:lumMod val="60000"/>
                <a:lumOff val="40000"/>
              </a:schemeClr>
            </a:solidFill>
          </c:spPr>
          <c:invertIfNegative val="0"/>
          <c:dLbls>
            <c:dLbl>
              <c:idx val="0"/>
              <c:layout>
                <c:manualLayout>
                  <c:x val="2.5000000000000026E-2"/>
                  <c:y val="-3.2407407407407406E-2"/>
                </c:manualLayout>
              </c:layout>
              <c:spPr/>
              <c:txPr>
                <a:bodyPr/>
                <a:lstStyle/>
                <a:p>
                  <a:pPr>
                    <a:defRPr/>
                  </a:pPr>
                  <a:endParaRPr lang="hu-HU"/>
                </a:p>
              </c:txP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43FA-4F00-BC9F-6664844EFDCE}"/>
                </c:ext>
              </c:extLst>
            </c:dLbl>
            <c:dLbl>
              <c:idx val="1"/>
              <c:layout>
                <c:manualLayout>
                  <c:x val="3.0555555555555607E-2"/>
                  <c:y val="-1.3888888888888888E-2"/>
                </c:manualLayout>
              </c:layout>
              <c:spPr/>
              <c:txPr>
                <a:bodyPr/>
                <a:lstStyle/>
                <a:p>
                  <a:pPr>
                    <a:defRPr/>
                  </a:pPr>
                  <a:endParaRPr lang="hu-HU"/>
                </a:p>
              </c:txP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43FA-4F00-BC9F-6664844EFDCE}"/>
                </c:ext>
              </c:extLst>
            </c:dLbl>
            <c:dLbl>
              <c:idx val="2"/>
              <c:layout>
                <c:manualLayout>
                  <c:x val="3.3333333333333333E-2"/>
                  <c:y val="-2.3148148148148157E-2"/>
                </c:manualLayout>
              </c:layout>
              <c:spPr/>
              <c:txPr>
                <a:bodyPr/>
                <a:lstStyle/>
                <a:p>
                  <a:pPr>
                    <a:defRPr/>
                  </a:pPr>
                  <a:endParaRPr lang="hu-HU"/>
                </a:p>
              </c:txP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43FA-4F00-BC9F-6664844EFDCE}"/>
                </c:ext>
              </c:extLst>
            </c:dLbl>
            <c:spPr>
              <a:noFill/>
              <a:ln w="25400">
                <a:noFill/>
              </a:ln>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'[C  Users szabo.angela Desktop Beszámoló,statisztika Beszámoló grafikonok.docx - Munkalap]Gazdasági aktivítás'!$A$1:$A$4</c:f>
              <c:strCache>
                <c:ptCount val="4"/>
                <c:pt idx="0">
                  <c:v>Foglalkoztatott/fő</c:v>
                </c:pt>
                <c:pt idx="1">
                  <c:v>Munkanélküli/fő</c:v>
                </c:pt>
                <c:pt idx="2">
                  <c:v>Inaktív/fő</c:v>
                </c:pt>
                <c:pt idx="3">
                  <c:v>0-14 éves korú gyermek</c:v>
                </c:pt>
              </c:strCache>
            </c:strRef>
          </c:cat>
          <c:val>
            <c:numRef>
              <c:f>'[C  Users szabo.angela Desktop Beszámoló,statisztika Beszámoló grafikonok.docx - Munkalap]Gazdasági aktivítás'!$B$1:$B$4</c:f>
              <c:numCache>
                <c:formatCode>General</c:formatCode>
                <c:ptCount val="4"/>
                <c:pt idx="0">
                  <c:v>120</c:v>
                </c:pt>
                <c:pt idx="1">
                  <c:v>65</c:v>
                </c:pt>
                <c:pt idx="2">
                  <c:v>158</c:v>
                </c:pt>
                <c:pt idx="3">
                  <c:v>170</c:v>
                </c:pt>
              </c:numCache>
            </c:numRef>
          </c:val>
          <c:extLst>
            <c:ext xmlns:c16="http://schemas.microsoft.com/office/drawing/2014/chart" uri="{C3380CC4-5D6E-409C-BE32-E72D297353CC}">
              <c16:uniqueId val="{00000003-43FA-4F00-BC9F-6664844EFDCE}"/>
            </c:ext>
          </c:extLst>
        </c:ser>
        <c:dLbls>
          <c:showLegendKey val="0"/>
          <c:showVal val="0"/>
          <c:showCatName val="0"/>
          <c:showSerName val="0"/>
          <c:showPercent val="0"/>
          <c:showBubbleSize val="0"/>
        </c:dLbls>
        <c:gapWidth val="150"/>
        <c:shape val="box"/>
        <c:axId val="2106601680"/>
        <c:axId val="2106600048"/>
        <c:axId val="0"/>
      </c:bar3DChart>
      <c:catAx>
        <c:axId val="2106601680"/>
        <c:scaling>
          <c:orientation val="minMax"/>
        </c:scaling>
        <c:delete val="0"/>
        <c:axPos val="b"/>
        <c:numFmt formatCode="General" sourceLinked="1"/>
        <c:majorTickMark val="out"/>
        <c:minorTickMark val="none"/>
        <c:tickLblPos val="nextTo"/>
        <c:txPr>
          <a:bodyPr rot="-5400000" vert="horz"/>
          <a:lstStyle/>
          <a:p>
            <a:pPr>
              <a:defRPr/>
            </a:pPr>
            <a:endParaRPr lang="hu-HU"/>
          </a:p>
        </c:txPr>
        <c:crossAx val="2106600048"/>
        <c:crosses val="autoZero"/>
        <c:auto val="1"/>
        <c:lblAlgn val="ctr"/>
        <c:lblOffset val="100"/>
        <c:noMultiLvlLbl val="0"/>
      </c:catAx>
      <c:valAx>
        <c:axId val="2106600048"/>
        <c:scaling>
          <c:orientation val="minMax"/>
        </c:scaling>
        <c:delete val="0"/>
        <c:axPos val="l"/>
        <c:majorGridlines/>
        <c:numFmt formatCode="General" sourceLinked="1"/>
        <c:majorTickMark val="out"/>
        <c:minorTickMark val="none"/>
        <c:tickLblPos val="nextTo"/>
        <c:crossAx val="2106601680"/>
        <c:crosses val="autoZero"/>
        <c:crossBetween val="between"/>
      </c:valAx>
      <c:spPr>
        <a:solidFill>
          <a:schemeClr val="accent3">
            <a:lumMod val="40000"/>
            <a:lumOff val="60000"/>
          </a:schemeClr>
        </a:solidFill>
        <a:ln w="25400">
          <a:noFill/>
        </a:ln>
      </c:spPr>
    </c:plotArea>
    <c:plotVisOnly val="1"/>
    <c:dispBlanksAs val="gap"/>
    <c:showDLblsOverMax val="0"/>
  </c:chart>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dk1"/>
                </a:solidFill>
                <a:latin typeface="+mn-lt"/>
                <a:ea typeface="+mn-ea"/>
                <a:cs typeface="+mn-cs"/>
              </a:defRPr>
            </a:pPr>
            <a:r>
              <a:rPr lang="hu-HU"/>
              <a:t>Probléma halmozott száma</a:t>
            </a:r>
            <a:endParaRPr lang="en-US"/>
          </a:p>
        </c:rich>
      </c:tx>
      <c:layout/>
      <c:overlay val="0"/>
      <c:spPr>
        <a:noFill/>
        <a:ln w="25400">
          <a:noFill/>
        </a:ln>
      </c:spPr>
    </c:title>
    <c:autoTitleDeleted val="0"/>
    <c:plotArea>
      <c:layout/>
      <c:barChart>
        <c:barDir val="col"/>
        <c:grouping val="clustered"/>
        <c:varyColors val="0"/>
        <c:ser>
          <c:idx val="0"/>
          <c:order val="0"/>
          <c:tx>
            <c:strRef>
              <c:f>'[C  Users szabo.angela Desktop Beszámoló,statisztika Beszámoló grafikonok.docx - Munkalap]Probléma halmozott'!$D$1</c:f>
              <c:strCache>
                <c:ptCount val="1"/>
                <c:pt idx="0">
                  <c:v>Családok száma  az elsödleges probléma szerint</c:v>
                </c:pt>
              </c:strCache>
            </c:strRef>
          </c:tx>
          <c:spPr>
            <a:solidFill>
              <a:srgbClr val="4F81BD"/>
            </a:solidFill>
            <a:ln w="25400">
              <a:noFill/>
            </a:ln>
          </c:spPr>
          <c:invertIfNegative val="0"/>
          <c:dLbls>
            <c:spPr>
              <a:noFill/>
              <a:ln w="25400">
                <a:noFill/>
              </a:ln>
            </c:spPr>
            <c:txPr>
              <a:bodyPr rot="0" spcFirstLastPara="1" vertOverflow="ellipsis" vert="horz" wrap="square" anchor="ctr" anchorCtr="1"/>
              <a:lstStyle/>
              <a:p>
                <a:pPr>
                  <a:defRPr sz="900" b="0" i="0" u="none" strike="noStrike" kern="1200" baseline="0">
                    <a:solidFill>
                      <a:schemeClr val="dk1"/>
                    </a:solidFill>
                    <a:latin typeface="+mn-lt"/>
                    <a:ea typeface="+mn-ea"/>
                    <a:cs typeface="+mn-cs"/>
                  </a:defRPr>
                </a:pPr>
                <a:endParaRPr lang="hu-H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'[C  Users szabo.angela Desktop Beszámoló,statisztika Beszámoló grafikonok.docx - Munkalap]Probléma halmozott'!$C$2:$C$17</c:f>
              <c:strCache>
                <c:ptCount val="16"/>
                <c:pt idx="0">
                  <c:v>Életviteli   </c:v>
                </c:pt>
                <c:pt idx="1">
                  <c:v>Családi-kapcsolati   konfliktus                           </c:v>
                </c:pt>
                <c:pt idx="2">
                  <c:v>Családon belüli bántalmazás</c:v>
                </c:pt>
                <c:pt idx="3">
                  <c:v>Elhanyagolás</c:v>
                </c:pt>
                <c:pt idx="4">
                  <c:v>Gyermeknevelési           </c:v>
                </c:pt>
                <c:pt idx="5">
                  <c:v>Gyermekintézményekbe való beilleszkedési  nehézség        </c:v>
                </c:pt>
                <c:pt idx="6">
                  <c:v>Magatartászavar, teljesitményzavar</c:v>
                </c:pt>
                <c:pt idx="7">
                  <c:v>Fogyatékosság</c:v>
                </c:pt>
                <c:pt idx="8">
                  <c:v>Lelki-mentális, pszichiátriai betegség   </c:v>
                </c:pt>
                <c:pt idx="9">
                  <c:v>Szenvedélybetegség</c:v>
                </c:pt>
                <c:pt idx="10">
                  <c:v>Anyagi    </c:v>
                </c:pt>
                <c:pt idx="11">
                  <c:v>Foglalkoztatással kapcsolatos                         </c:v>
                </c:pt>
                <c:pt idx="12">
                  <c:v>Egészségkárosodás következménye                          </c:v>
                </c:pt>
                <c:pt idx="13">
                  <c:v>Ügyintézési        </c:v>
                </c:pt>
                <c:pt idx="14">
                  <c:v>Információ kérés                             </c:v>
                </c:pt>
                <c:pt idx="15">
                  <c:v>Egyéb  </c:v>
                </c:pt>
              </c:strCache>
            </c:strRef>
          </c:cat>
          <c:val>
            <c:numRef>
              <c:f>'[C  Users szabo.angela Desktop Beszámoló,statisztika Beszámoló grafikonok.docx - Munkalap]Probléma halmozott'!$D$2:$D$16</c:f>
              <c:numCache>
                <c:formatCode>General</c:formatCode>
                <c:ptCount val="15"/>
                <c:pt idx="0">
                  <c:v>15</c:v>
                </c:pt>
                <c:pt idx="1">
                  <c:v>42</c:v>
                </c:pt>
                <c:pt idx="2">
                  <c:v>25</c:v>
                </c:pt>
                <c:pt idx="3">
                  <c:v>37</c:v>
                </c:pt>
                <c:pt idx="4">
                  <c:v>18</c:v>
                </c:pt>
                <c:pt idx="5">
                  <c:v>17</c:v>
                </c:pt>
                <c:pt idx="6">
                  <c:v>17</c:v>
                </c:pt>
                <c:pt idx="7">
                  <c:v>2</c:v>
                </c:pt>
                <c:pt idx="8">
                  <c:v>32</c:v>
                </c:pt>
                <c:pt idx="9">
                  <c:v>5</c:v>
                </c:pt>
                <c:pt idx="10">
                  <c:v>12</c:v>
                </c:pt>
                <c:pt idx="11">
                  <c:v>13</c:v>
                </c:pt>
                <c:pt idx="12">
                  <c:v>2</c:v>
                </c:pt>
                <c:pt idx="13">
                  <c:v>25</c:v>
                </c:pt>
                <c:pt idx="14">
                  <c:v>15</c:v>
                </c:pt>
              </c:numCache>
            </c:numRef>
          </c:val>
          <c:extLst>
            <c:ext xmlns:c16="http://schemas.microsoft.com/office/drawing/2014/chart" uri="{C3380CC4-5D6E-409C-BE32-E72D297353CC}">
              <c16:uniqueId val="{00000000-E6B4-476F-B589-4BC6537AB9FB}"/>
            </c:ext>
          </c:extLst>
        </c:ser>
        <c:ser>
          <c:idx val="1"/>
          <c:order val="1"/>
          <c:tx>
            <c:strRef>
              <c:f>'[C  Users szabo.angela Desktop Beszámoló,statisztika Beszámoló grafikonok.docx - Munkalap]Probléma halmozott'!$E$1</c:f>
              <c:strCache>
                <c:ptCount val="1"/>
                <c:pt idx="0">
                  <c:v>problémák halmozott száma </c:v>
                </c:pt>
              </c:strCache>
            </c:strRef>
          </c:tx>
          <c:spPr>
            <a:solidFill>
              <a:srgbClr val="C0504D"/>
            </a:solidFill>
            <a:ln w="25400">
              <a:noFill/>
            </a:ln>
          </c:spPr>
          <c:invertIfNegative val="0"/>
          <c:dLbls>
            <c:spPr>
              <a:noFill/>
              <a:ln w="25400">
                <a:noFill/>
              </a:ln>
            </c:spPr>
            <c:txPr>
              <a:bodyPr rot="0" spcFirstLastPara="1" vertOverflow="ellipsis" vert="horz" wrap="square" anchor="ctr" anchorCtr="1"/>
              <a:lstStyle/>
              <a:p>
                <a:pPr>
                  <a:defRPr sz="900" b="0" i="0" u="none" strike="noStrike" kern="1200" baseline="0">
                    <a:solidFill>
                      <a:schemeClr val="dk1"/>
                    </a:solidFill>
                    <a:latin typeface="+mn-lt"/>
                    <a:ea typeface="+mn-ea"/>
                    <a:cs typeface="+mn-cs"/>
                  </a:defRPr>
                </a:pPr>
                <a:endParaRPr lang="hu-H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'[C  Users szabo.angela Desktop Beszámoló,statisztika Beszámoló grafikonok.docx - Munkalap]Probléma halmozott'!$C$2:$C$17</c:f>
              <c:strCache>
                <c:ptCount val="16"/>
                <c:pt idx="0">
                  <c:v>Életviteli   </c:v>
                </c:pt>
                <c:pt idx="1">
                  <c:v>Családi-kapcsolati   konfliktus                           </c:v>
                </c:pt>
                <c:pt idx="2">
                  <c:v>Családon belüli bántalmazás</c:v>
                </c:pt>
                <c:pt idx="3">
                  <c:v>Elhanyagolás</c:v>
                </c:pt>
                <c:pt idx="4">
                  <c:v>Gyermeknevelési           </c:v>
                </c:pt>
                <c:pt idx="5">
                  <c:v>Gyermekintézményekbe való beilleszkedési  nehézség        </c:v>
                </c:pt>
                <c:pt idx="6">
                  <c:v>Magatartászavar, teljesitményzavar</c:v>
                </c:pt>
                <c:pt idx="7">
                  <c:v>Fogyatékosság</c:v>
                </c:pt>
                <c:pt idx="8">
                  <c:v>Lelki-mentális, pszichiátriai betegség   </c:v>
                </c:pt>
                <c:pt idx="9">
                  <c:v>Szenvedélybetegség</c:v>
                </c:pt>
                <c:pt idx="10">
                  <c:v>Anyagi    </c:v>
                </c:pt>
                <c:pt idx="11">
                  <c:v>Foglalkoztatással kapcsolatos                         </c:v>
                </c:pt>
                <c:pt idx="12">
                  <c:v>Egészségkárosodás következménye                          </c:v>
                </c:pt>
                <c:pt idx="13">
                  <c:v>Ügyintézési        </c:v>
                </c:pt>
                <c:pt idx="14">
                  <c:v>Információ kérés                             </c:v>
                </c:pt>
                <c:pt idx="15">
                  <c:v>Egyéb  </c:v>
                </c:pt>
              </c:strCache>
            </c:strRef>
          </c:cat>
          <c:val>
            <c:numRef>
              <c:f>'[C  Users szabo.angela Desktop Beszámoló,statisztika Beszámoló grafikonok.docx - Munkalap]Probléma halmozott'!$E$2:$E$16</c:f>
              <c:numCache>
                <c:formatCode>General</c:formatCode>
                <c:ptCount val="15"/>
                <c:pt idx="0">
                  <c:v>210</c:v>
                </c:pt>
                <c:pt idx="1">
                  <c:v>237</c:v>
                </c:pt>
                <c:pt idx="2">
                  <c:v>147</c:v>
                </c:pt>
                <c:pt idx="3">
                  <c:v>208</c:v>
                </c:pt>
                <c:pt idx="4">
                  <c:v>268</c:v>
                </c:pt>
                <c:pt idx="5">
                  <c:v>178</c:v>
                </c:pt>
                <c:pt idx="6">
                  <c:v>173</c:v>
                </c:pt>
                <c:pt idx="7">
                  <c:v>32</c:v>
                </c:pt>
                <c:pt idx="8">
                  <c:v>170</c:v>
                </c:pt>
                <c:pt idx="9">
                  <c:v>65</c:v>
                </c:pt>
                <c:pt idx="10">
                  <c:v>65</c:v>
                </c:pt>
                <c:pt idx="11">
                  <c:v>40</c:v>
                </c:pt>
                <c:pt idx="12">
                  <c:v>20</c:v>
                </c:pt>
                <c:pt idx="13">
                  <c:v>72</c:v>
                </c:pt>
                <c:pt idx="14">
                  <c:v>78</c:v>
                </c:pt>
              </c:numCache>
            </c:numRef>
          </c:val>
          <c:extLst>
            <c:ext xmlns:c16="http://schemas.microsoft.com/office/drawing/2014/chart" uri="{C3380CC4-5D6E-409C-BE32-E72D297353CC}">
              <c16:uniqueId val="{00000001-E6B4-476F-B589-4BC6537AB9FB}"/>
            </c:ext>
          </c:extLst>
        </c:ser>
        <c:dLbls>
          <c:showLegendKey val="0"/>
          <c:showVal val="0"/>
          <c:showCatName val="0"/>
          <c:showSerName val="0"/>
          <c:showPercent val="0"/>
          <c:showBubbleSize val="0"/>
        </c:dLbls>
        <c:gapWidth val="150"/>
        <c:overlap val="-25"/>
        <c:axId val="2106601136"/>
        <c:axId val="2106602224"/>
      </c:barChart>
      <c:catAx>
        <c:axId val="21066011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vert="horz" wrap="square" anchor="ctr" anchorCtr="1"/>
          <a:lstStyle/>
          <a:p>
            <a:pPr>
              <a:defRPr sz="900" b="0" i="0" u="none" strike="noStrike" kern="1200" baseline="0">
                <a:solidFill>
                  <a:schemeClr val="dk1"/>
                </a:solidFill>
                <a:latin typeface="+mn-lt"/>
                <a:ea typeface="+mn-ea"/>
                <a:cs typeface="+mn-cs"/>
              </a:defRPr>
            </a:pPr>
            <a:endParaRPr lang="hu-HU"/>
          </a:p>
        </c:txPr>
        <c:crossAx val="2106602224"/>
        <c:crosses val="autoZero"/>
        <c:auto val="1"/>
        <c:lblAlgn val="ctr"/>
        <c:lblOffset val="100"/>
        <c:noMultiLvlLbl val="0"/>
      </c:catAx>
      <c:valAx>
        <c:axId val="2106602224"/>
        <c:scaling>
          <c:orientation val="minMax"/>
        </c:scaling>
        <c:delete val="1"/>
        <c:axPos val="l"/>
        <c:numFmt formatCode="General" sourceLinked="1"/>
        <c:majorTickMark val="out"/>
        <c:minorTickMark val="none"/>
        <c:tickLblPos val="nextTo"/>
        <c:crossAx val="2106601136"/>
        <c:crosses val="autoZero"/>
        <c:crossBetween val="between"/>
      </c:valAx>
      <c:spPr>
        <a:solidFill>
          <a:schemeClr val="lt1"/>
        </a:solidFill>
        <a:ln>
          <a:noFill/>
        </a:ln>
        <a:effectLst/>
      </c:spPr>
    </c:plotArea>
    <c:legend>
      <c:legendPos val="t"/>
      <c:layout/>
      <c:overlay val="0"/>
      <c:spPr>
        <a:noFill/>
        <a:ln w="25400">
          <a:noFill/>
        </a:ln>
      </c:spPr>
      <c:txPr>
        <a:bodyPr rot="0" spcFirstLastPara="1" vertOverflow="ellipsis" vert="horz" wrap="square" anchor="ctr" anchorCtr="1"/>
        <a:lstStyle/>
        <a:p>
          <a:pPr>
            <a:defRPr sz="900" b="0" i="0" u="none" strike="noStrike" kern="1200" baseline="0">
              <a:solidFill>
                <a:schemeClr val="dk1"/>
              </a:solidFill>
              <a:latin typeface="+mn-lt"/>
              <a:ea typeface="+mn-ea"/>
              <a:cs typeface="+mn-cs"/>
            </a:defRPr>
          </a:pPr>
          <a:endParaRPr lang="hu-HU"/>
        </a:p>
      </c:txPr>
    </c:legend>
    <c:plotVisOnly val="1"/>
    <c:dispBlanksAs val="gap"/>
    <c:showDLblsOverMax val="0"/>
  </c:chart>
  <c:spPr>
    <a:solidFill>
      <a:schemeClr val="tx2">
        <a:lumMod val="20000"/>
        <a:lumOff val="80000"/>
      </a:schemeClr>
    </a:solidFill>
    <a:ln w="25400" cap="flat" cmpd="sng" algn="ctr">
      <a:solidFill>
        <a:schemeClr val="accent2"/>
      </a:solidFill>
      <a:prstDash val="solid"/>
      <a:round/>
    </a:ln>
    <a:effectLst/>
  </c:spPr>
  <c:txPr>
    <a:bodyPr/>
    <a:lstStyle/>
    <a:p>
      <a:pPr>
        <a:defRPr>
          <a:solidFill>
            <a:schemeClr val="dk1"/>
          </a:solidFill>
          <a:latin typeface="+mn-lt"/>
          <a:ea typeface="+mn-ea"/>
          <a:cs typeface="+mn-cs"/>
        </a:defRPr>
      </a:pPr>
      <a:endParaRPr lang="hu-HU"/>
    </a:p>
  </c:txPr>
  <c:externalData r:id="rId2">
    <c:autoUpdate val="0"/>
  </c:externalData>
</c:chartSpace>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0</TotalTime>
  <Pages>31</Pages>
  <Words>9753</Words>
  <Characters>67300</Characters>
  <Application>Microsoft Office Word</Application>
  <DocSecurity>0</DocSecurity>
  <Lines>560</Lines>
  <Paragraphs>153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76900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dcterms:created xsi:type="dcterms:W3CDTF">2025-04-24T07:26:00Z</dcterms:created>
  <dcterms:modified xsi:type="dcterms:W3CDTF">2025-04-24T07:26:00Z</dcterms:modified>
</cp:coreProperties>
</file>